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C87857">
        <w:rPr>
          <w:rFonts w:ascii="Cambria" w:hAnsi="Cambria"/>
          <w:b/>
          <w:sz w:val="22"/>
          <w:szCs w:val="22"/>
        </w:rPr>
        <w:t>901</w:t>
      </w:r>
      <w:r w:rsidR="005D01AC">
        <w:rPr>
          <w:rFonts w:ascii="Cambria" w:hAnsi="Cambria"/>
          <w:b/>
          <w:sz w:val="22"/>
          <w:szCs w:val="22"/>
        </w:rPr>
        <w:t>3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1E572E" w:rsidRPr="00F13266" w:rsidRDefault="001E572E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1E572E">
      <w:pPr>
        <w:suppressAutoHyphens/>
        <w:spacing w:before="120" w:after="120" w:line="276" w:lineRule="auto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5D01AC" w:rsidRDefault="005D01AC" w:rsidP="005D01AC">
      <w:pPr>
        <w:pStyle w:val="Title"/>
        <w:widowControl w:val="0"/>
        <w:spacing w:line="360" w:lineRule="auto"/>
        <w:jc w:val="left"/>
        <w:rPr>
          <w:rFonts w:ascii="Cambria" w:hAnsi="Cambria"/>
          <w:b w:val="0"/>
          <w:color w:val="FF0000"/>
          <w:sz w:val="22"/>
          <w:szCs w:val="22"/>
        </w:rPr>
      </w:pPr>
    </w:p>
    <w:p w:rsidR="005D01AC" w:rsidRDefault="00617DA5" w:rsidP="001E572E">
      <w:pPr>
        <w:pStyle w:val="Title"/>
        <w:widowControl w:val="0"/>
        <w:spacing w:line="276" w:lineRule="auto"/>
        <w:jc w:val="left"/>
        <w:rPr>
          <w:rFonts w:ascii="Cambria" w:hAnsi="Cambria"/>
          <w:sz w:val="22"/>
          <w:szCs w:val="22"/>
        </w:rPr>
      </w:pPr>
      <w:r w:rsidRPr="005D01AC">
        <w:rPr>
          <w:rFonts w:ascii="Cambria" w:hAnsi="Cambria"/>
          <w:b w:val="0"/>
          <w:sz w:val="22"/>
          <w:szCs w:val="22"/>
        </w:rPr>
        <w:t>Ubiegając się o udzielenie</w:t>
      </w:r>
      <w:r w:rsidRPr="005D01AC">
        <w:rPr>
          <w:rFonts w:ascii="Cambria" w:hAnsi="Cambria"/>
          <w:sz w:val="22"/>
          <w:szCs w:val="22"/>
        </w:rPr>
        <w:t xml:space="preserve"> zamówienia publicznego </w:t>
      </w:r>
      <w:r w:rsidR="00CE16C1" w:rsidRPr="005D01AC">
        <w:rPr>
          <w:rFonts w:ascii="Cambria" w:hAnsi="Cambria"/>
          <w:sz w:val="22"/>
          <w:szCs w:val="22"/>
        </w:rPr>
        <w:t xml:space="preserve">pn. </w:t>
      </w:r>
      <w:r w:rsidR="00E76F86" w:rsidRPr="005D01AC">
        <w:rPr>
          <w:rFonts w:ascii="Cambria" w:hAnsi="Cambria"/>
          <w:sz w:val="22"/>
          <w:szCs w:val="22"/>
        </w:rPr>
        <w:t>„</w:t>
      </w:r>
      <w:r w:rsidR="005D01AC" w:rsidRPr="005D01AC">
        <w:rPr>
          <w:rFonts w:ascii="Cambria" w:hAnsi="Cambria"/>
          <w:sz w:val="22"/>
          <w:szCs w:val="22"/>
          <w:lang w:eastAsia="en-US"/>
        </w:rPr>
        <w:t xml:space="preserve">Ochrona osób i mienia </w:t>
      </w:r>
      <w:r w:rsidR="005D01AC" w:rsidRPr="005D01AC">
        <w:rPr>
          <w:rFonts w:ascii="Cambria" w:hAnsi="Cambria"/>
          <w:sz w:val="22"/>
          <w:szCs w:val="22"/>
        </w:rPr>
        <w:t xml:space="preserve">w obiektach </w:t>
      </w:r>
      <w:r w:rsidR="005D01AC" w:rsidRPr="005D01AC">
        <w:rPr>
          <w:rFonts w:ascii="Cambria" w:hAnsi="Cambria" w:cs="Segoe UI"/>
          <w:sz w:val="22"/>
          <w:szCs w:val="22"/>
        </w:rPr>
        <w:t>Instytutu Badawczego Leśnictwa (IBL)”</w:t>
      </w:r>
      <w:r w:rsidR="005D01AC" w:rsidRPr="005D01AC">
        <w:rPr>
          <w:rFonts w:ascii="Cambria" w:hAnsi="Cambria"/>
          <w:sz w:val="22"/>
          <w:szCs w:val="22"/>
        </w:rPr>
        <w:t>:</w:t>
      </w:r>
    </w:p>
    <w:p w:rsidR="001E572E" w:rsidRDefault="001E572E" w:rsidP="005D01AC">
      <w:pPr>
        <w:pStyle w:val="Title"/>
        <w:widowControl w:val="0"/>
        <w:spacing w:line="360" w:lineRule="auto"/>
        <w:jc w:val="left"/>
        <w:rPr>
          <w:rFonts w:ascii="Cambria" w:hAnsi="Cambria"/>
          <w:sz w:val="22"/>
          <w:szCs w:val="22"/>
        </w:rPr>
      </w:pPr>
    </w:p>
    <w:p w:rsidR="001E572E" w:rsidRDefault="001E572E" w:rsidP="005D01AC">
      <w:pPr>
        <w:pStyle w:val="Title"/>
        <w:widowControl w:val="0"/>
        <w:spacing w:line="360" w:lineRule="auto"/>
        <w:jc w:val="left"/>
        <w:rPr>
          <w:rFonts w:ascii="Cambria" w:hAnsi="Cambria"/>
          <w:sz w:val="22"/>
          <w:szCs w:val="22"/>
        </w:rPr>
      </w:pPr>
    </w:p>
    <w:p w:rsidR="001E572E" w:rsidRDefault="001E572E" w:rsidP="005D01AC">
      <w:pPr>
        <w:pStyle w:val="Title"/>
        <w:widowControl w:val="0"/>
        <w:spacing w:line="360" w:lineRule="auto"/>
        <w:jc w:val="left"/>
        <w:rPr>
          <w:rFonts w:ascii="Cambria" w:hAnsi="Cambria"/>
          <w:sz w:val="22"/>
          <w:szCs w:val="22"/>
        </w:rPr>
      </w:pPr>
    </w:p>
    <w:p w:rsidR="001E572E" w:rsidRPr="005D01AC" w:rsidRDefault="001E572E" w:rsidP="005D01AC">
      <w:pPr>
        <w:pStyle w:val="Title"/>
        <w:widowControl w:val="0"/>
        <w:spacing w:line="360" w:lineRule="auto"/>
        <w:jc w:val="left"/>
        <w:rPr>
          <w:rFonts w:ascii="Cambria" w:hAnsi="Cambria"/>
          <w:sz w:val="22"/>
          <w:szCs w:val="22"/>
        </w:rPr>
      </w:pPr>
    </w:p>
    <w:p w:rsidR="005D01AC" w:rsidRPr="005D01AC" w:rsidRDefault="005D01AC" w:rsidP="005D01AC">
      <w:pPr>
        <w:pStyle w:val="ListParagraph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5D01AC">
        <w:rPr>
          <w:rFonts w:ascii="Cambria" w:hAnsi="Cambria"/>
          <w:b/>
          <w:bCs/>
        </w:rPr>
        <w:lastRenderedPageBreak/>
        <w:t xml:space="preserve">SKŁADAMY OFERTĘ </w:t>
      </w:r>
      <w:r w:rsidRPr="005D01AC">
        <w:rPr>
          <w:rFonts w:ascii="Cambria" w:hAnsi="Cambria"/>
        </w:rPr>
        <w:t>na realizację przedmiotu zamówienia w zakresie określonym w Specyfikacji Warunków Zamówienia dla:</w:t>
      </w:r>
    </w:p>
    <w:p w:rsidR="005D01AC" w:rsidRPr="005D01AC" w:rsidRDefault="005D01AC" w:rsidP="005D01AC">
      <w:pPr>
        <w:suppressAutoHyphens/>
        <w:rPr>
          <w:rFonts w:ascii="Cambria" w:hAnsi="Cambria"/>
          <w:b/>
          <w:sz w:val="22"/>
          <w:szCs w:val="22"/>
        </w:rPr>
      </w:pPr>
      <w:r w:rsidRPr="005D01AC">
        <w:rPr>
          <w:rFonts w:ascii="Cambria" w:hAnsi="Cambria"/>
          <w:b/>
          <w:sz w:val="22"/>
          <w:szCs w:val="22"/>
        </w:rPr>
        <w:t xml:space="preserve"> </w:t>
      </w:r>
      <w:r w:rsidRPr="005D01AC">
        <w:rPr>
          <w:rFonts w:ascii="Cambria" w:hAnsi="Cambria"/>
          <w:b/>
          <w:sz w:val="22"/>
          <w:szCs w:val="22"/>
        </w:rPr>
        <w:tab/>
      </w:r>
      <w:r w:rsidRPr="005D01AC">
        <w:rPr>
          <w:rFonts w:ascii="Cambria" w:hAnsi="Cambria"/>
          <w:b/>
          <w:sz w:val="22"/>
          <w:szCs w:val="22"/>
        </w:rPr>
        <w:tab/>
      </w:r>
      <w:r w:rsidRPr="005D01AC">
        <w:rPr>
          <w:rFonts w:ascii="Cambria" w:hAnsi="Cambria"/>
          <w:b/>
          <w:sz w:val="22"/>
          <w:szCs w:val="22"/>
        </w:rPr>
        <w:tab/>
      </w:r>
      <w:r w:rsidRPr="005D01AC">
        <w:rPr>
          <w:rFonts w:ascii="Cambria" w:hAnsi="Cambria"/>
          <w:b/>
          <w:sz w:val="22"/>
          <w:szCs w:val="22"/>
        </w:rPr>
        <w:tab/>
      </w:r>
      <w:r w:rsidRPr="005D01AC">
        <w:rPr>
          <w:rFonts w:ascii="Cambria" w:hAnsi="Cambria"/>
          <w:b/>
          <w:sz w:val="22"/>
          <w:szCs w:val="22"/>
        </w:rPr>
        <w:tab/>
      </w:r>
      <w:r w:rsidRPr="005D01AC">
        <w:rPr>
          <w:rFonts w:ascii="Cambria" w:hAnsi="Cambria"/>
          <w:b/>
          <w:sz w:val="22"/>
          <w:szCs w:val="22"/>
        </w:rPr>
        <w:tab/>
        <w:t xml:space="preserve">CZĘŚĆ </w:t>
      </w:r>
      <w:r w:rsidR="001E572E">
        <w:rPr>
          <w:rFonts w:ascii="Cambria" w:hAnsi="Cambria"/>
          <w:b/>
          <w:sz w:val="22"/>
          <w:szCs w:val="22"/>
        </w:rPr>
        <w:t xml:space="preserve"> </w:t>
      </w:r>
      <w:r w:rsidRPr="005D01AC">
        <w:rPr>
          <w:rFonts w:ascii="Cambria" w:hAnsi="Cambria"/>
          <w:b/>
          <w:sz w:val="22"/>
          <w:szCs w:val="22"/>
        </w:rPr>
        <w:t xml:space="preserve">I </w:t>
      </w:r>
    </w:p>
    <w:p w:rsidR="005D01AC" w:rsidRPr="005D01AC" w:rsidRDefault="001E572E" w:rsidP="005D01AC">
      <w:pPr>
        <w:spacing w:before="120" w:after="120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Dotyczy b</w:t>
      </w:r>
      <w:r w:rsidR="005D01AC" w:rsidRPr="005D01AC">
        <w:rPr>
          <w:rFonts w:ascii="Cambria" w:hAnsi="Cambria"/>
          <w:b/>
        </w:rPr>
        <w:t>udynk</w:t>
      </w:r>
      <w:r>
        <w:rPr>
          <w:rFonts w:ascii="Cambria" w:hAnsi="Cambria"/>
          <w:b/>
        </w:rPr>
        <w:t>u</w:t>
      </w:r>
      <w:r w:rsidR="005D01AC" w:rsidRPr="005D01A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IBL </w:t>
      </w:r>
      <w:r w:rsidR="005D01AC" w:rsidRPr="005D01AC">
        <w:rPr>
          <w:rFonts w:ascii="Cambria" w:hAnsi="Cambria"/>
          <w:b/>
        </w:rPr>
        <w:t>w Sękocinie Starym, 05-090 Raszyn, ul. Braci Leśnej 3</w:t>
      </w:r>
    </w:p>
    <w:p w:rsidR="001D570A" w:rsidRPr="00D244FB" w:rsidRDefault="001D570A" w:rsidP="001D570A">
      <w:pPr>
        <w:spacing w:after="160" w:line="259" w:lineRule="auto"/>
        <w:jc w:val="center"/>
        <w:rPr>
          <w:rFonts w:ascii="Cambria" w:hAnsi="Cambria"/>
          <w:b/>
          <w:sz w:val="22"/>
          <w:szCs w:val="22"/>
        </w:rPr>
      </w:pPr>
    </w:p>
    <w:p w:rsidR="005D01AC" w:rsidRPr="001E572E" w:rsidRDefault="005D01AC" w:rsidP="001E572E">
      <w:pPr>
        <w:pStyle w:val="ListParagraph"/>
        <w:numPr>
          <w:ilvl w:val="1"/>
          <w:numId w:val="29"/>
        </w:numPr>
        <w:shd w:val="clear" w:color="auto" w:fill="FFFFFF"/>
        <w:spacing w:line="360" w:lineRule="auto"/>
        <w:rPr>
          <w:rFonts w:ascii="Cambria" w:hAnsi="Cambria"/>
        </w:rPr>
      </w:pPr>
      <w:bookmarkStart w:id="0" w:name="_Hlk62039537"/>
      <w:bookmarkStart w:id="1" w:name="_Hlk62053922"/>
      <w:bookmarkStart w:id="2" w:name="_Hlk62465024"/>
      <w:r w:rsidRPr="001E572E">
        <w:rPr>
          <w:rFonts w:ascii="Cambria" w:hAnsi="Cambria"/>
          <w:b/>
        </w:rPr>
        <w:t>Cena brutto</w:t>
      </w:r>
      <w:r w:rsidRPr="001E572E">
        <w:rPr>
          <w:rFonts w:ascii="Cambria" w:hAnsi="Cambria"/>
        </w:rPr>
        <w:t xml:space="preserve"> roboczogodziny w wysokości …………………….</w:t>
      </w:r>
      <w:r w:rsidR="001E572E">
        <w:rPr>
          <w:rFonts w:ascii="Cambria" w:hAnsi="Cambria"/>
        </w:rPr>
        <w:t>PLN</w:t>
      </w:r>
    </w:p>
    <w:p w:rsidR="005D01AC" w:rsidRDefault="005D01AC" w:rsidP="001E572E">
      <w:pPr>
        <w:suppressAutoHyphens/>
        <w:spacing w:after="40" w:line="360" w:lineRule="auto"/>
        <w:rPr>
          <w:rFonts w:ascii="Cambria" w:hAnsi="Cambria" w:cs="Segoe UI"/>
          <w:bCs/>
          <w:color w:val="000000" w:themeColor="text1"/>
          <w:sz w:val="22"/>
          <w:szCs w:val="22"/>
        </w:rPr>
      </w:pPr>
      <w:r w:rsidRPr="001E572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………………………………………………………………………………………………...……………………………………………</w:t>
      </w:r>
      <w:r w:rsidR="001E572E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</w:t>
      </w:r>
      <w:r w:rsidRPr="001E572E">
        <w:rPr>
          <w:rFonts w:ascii="Cambria" w:hAnsi="Cambria" w:cs="Segoe UI"/>
          <w:bCs/>
          <w:color w:val="000000" w:themeColor="text1"/>
          <w:sz w:val="22"/>
          <w:szCs w:val="22"/>
        </w:rPr>
        <w:t>zł</w:t>
      </w:r>
    </w:p>
    <w:p w:rsidR="001E572E" w:rsidRPr="001E572E" w:rsidRDefault="001E572E" w:rsidP="001E572E">
      <w:pPr>
        <w:suppressAutoHyphens/>
        <w:spacing w:after="40" w:line="360" w:lineRule="auto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0B4C1B" w:rsidRPr="001E572E" w:rsidRDefault="000B4C1B" w:rsidP="001E572E">
      <w:pPr>
        <w:pStyle w:val="ListParagraph"/>
        <w:numPr>
          <w:ilvl w:val="1"/>
          <w:numId w:val="29"/>
        </w:numPr>
        <w:jc w:val="both"/>
        <w:rPr>
          <w:rFonts w:ascii="Cambria" w:hAnsi="Cambria" w:cs="Segoe UI"/>
          <w:bCs/>
        </w:rPr>
      </w:pPr>
      <w:r w:rsidRPr="00D244FB">
        <w:rPr>
          <w:rFonts w:ascii="Cambria" w:hAnsi="Cambria"/>
        </w:rPr>
        <w:t xml:space="preserve"> Biorąc pod uwagę pozacenowe kryteria oceny </w:t>
      </w:r>
      <w:r w:rsidRPr="00D244FB">
        <w:rPr>
          <w:rFonts w:ascii="Cambria" w:hAnsi="Cambria"/>
          <w:b/>
        </w:rPr>
        <w:t>deklarujemy, zaznaczając X w odpowiedniej kratce</w:t>
      </w:r>
      <w:r w:rsidRPr="00D244FB">
        <w:rPr>
          <w:rFonts w:ascii="Cambria" w:hAnsi="Cambria"/>
          <w:vertAlign w:val="superscript"/>
        </w:rPr>
        <w:footnoteReference w:id="2"/>
      </w:r>
      <w:r w:rsidRPr="00D244FB">
        <w:rPr>
          <w:rFonts w:ascii="Cambria" w:hAnsi="Cambria"/>
          <w:b/>
        </w:rPr>
        <w:t xml:space="preserve">, </w:t>
      </w:r>
      <w:r w:rsidR="005D01AC" w:rsidRPr="001E572E">
        <w:rPr>
          <w:rFonts w:ascii="Cambria" w:hAnsi="Cambria"/>
        </w:rPr>
        <w:t xml:space="preserve">następującą </w:t>
      </w:r>
      <w:r w:rsidR="005D01AC" w:rsidRPr="001E572E">
        <w:rPr>
          <w:rFonts w:ascii="Cambria" w:eastAsiaTheme="minorHAnsi" w:hAnsi="Cambria" w:cs="CIDFont+F1"/>
        </w:rPr>
        <w:t xml:space="preserve">częstotliwości kontroli </w:t>
      </w:r>
      <w:r w:rsidR="005D01AC" w:rsidRPr="001E572E">
        <w:rPr>
          <w:rFonts w:ascii="Cambria" w:hAnsi="Cambria"/>
        </w:rPr>
        <w:t>koordynatora jakości wykonywanych usług ochrony:</w:t>
      </w:r>
    </w:p>
    <w:p w:rsidR="00E76F86" w:rsidRPr="001E572E" w:rsidRDefault="00E76F86" w:rsidP="001E572E">
      <w:pPr>
        <w:jc w:val="both"/>
        <w:rPr>
          <w:rFonts w:ascii="Cambria" w:hAnsi="Cambria" w:cs="Segoe UI"/>
          <w:bCs/>
        </w:rPr>
      </w:pPr>
    </w:p>
    <w:p w:rsidR="000B4C1B" w:rsidRPr="00D244FB" w:rsidRDefault="0025103A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1.35pt;height:11.35pt;visibility:visible;mso-position-horizontal-relative:char;mso-position-vertical-relative:line">
            <v:textbox style="mso-next-textbox:#_x0000_s1031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</w:r>
      <w:r w:rsidR="005D01AC">
        <w:rPr>
          <w:rFonts w:ascii="Cambria" w:hAnsi="Cambria" w:cs="Segoe UI"/>
          <w:bCs/>
          <w:sz w:val="22"/>
          <w:szCs w:val="22"/>
        </w:rPr>
        <w:t>Raz na kwartał</w:t>
      </w:r>
      <w:r w:rsidR="005D01AC" w:rsidRPr="00D244FB">
        <w:rPr>
          <w:rFonts w:ascii="Cambria" w:hAnsi="Cambria"/>
          <w:sz w:val="22"/>
          <w:szCs w:val="22"/>
        </w:rPr>
        <w:t xml:space="preserve"> </w:t>
      </w:r>
      <w:r w:rsidR="001E572E">
        <w:rPr>
          <w:rFonts w:ascii="Cambria" w:hAnsi="Cambria"/>
          <w:sz w:val="22"/>
          <w:szCs w:val="22"/>
        </w:rPr>
        <w:tab/>
        <w:t xml:space="preserve">   </w:t>
      </w:r>
      <w:r w:rsidR="000B4C1B" w:rsidRPr="00D244FB">
        <w:rPr>
          <w:rFonts w:ascii="Cambria" w:hAnsi="Cambria"/>
          <w:sz w:val="22"/>
          <w:szCs w:val="22"/>
        </w:rPr>
        <w:t>(0 punktów)</w:t>
      </w:r>
    </w:p>
    <w:p w:rsidR="000B4C1B" w:rsidRPr="00D244FB" w:rsidRDefault="0025103A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30" type="#_x0000_t202" style="width:11.35pt;height:11.35pt;visibility:visible;mso-position-horizontal-relative:char;mso-position-vertical-relative:line">
            <v:textbox style="mso-next-textbox:#_x0000_s1030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</w:r>
      <w:r w:rsidR="005D01AC">
        <w:rPr>
          <w:rFonts w:ascii="Cambria" w:hAnsi="Cambria" w:cs="Segoe UI"/>
          <w:bCs/>
          <w:sz w:val="22"/>
          <w:szCs w:val="22"/>
        </w:rPr>
        <w:t>Raz na miesiąc</w:t>
      </w:r>
      <w:r w:rsidR="005D01AC" w:rsidRPr="00D244FB">
        <w:rPr>
          <w:rFonts w:ascii="Cambria" w:hAnsi="Cambria"/>
          <w:sz w:val="22"/>
          <w:szCs w:val="22"/>
        </w:rPr>
        <w:t xml:space="preserve"> </w:t>
      </w:r>
      <w:r w:rsidR="001E572E">
        <w:rPr>
          <w:rFonts w:ascii="Cambria" w:hAnsi="Cambria"/>
          <w:sz w:val="22"/>
          <w:szCs w:val="22"/>
        </w:rPr>
        <w:tab/>
      </w:r>
      <w:r w:rsidR="000B4C1B" w:rsidRPr="00D244FB">
        <w:rPr>
          <w:rFonts w:ascii="Cambria" w:hAnsi="Cambria"/>
          <w:sz w:val="22"/>
          <w:szCs w:val="22"/>
        </w:rPr>
        <w:t>(20 punktów)</w:t>
      </w:r>
    </w:p>
    <w:p w:rsidR="000B4C1B" w:rsidRDefault="0025103A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25103A">
        <w:rPr>
          <w:rFonts w:ascii="Cambria" w:hAnsi="Cambria"/>
          <w:noProof/>
          <w:sz w:val="22"/>
          <w:szCs w:val="22"/>
        </w:rPr>
      </w:r>
      <w:r w:rsidRPr="0025103A">
        <w:rPr>
          <w:rFonts w:ascii="Cambria" w:hAnsi="Cambria"/>
          <w:noProof/>
          <w:sz w:val="22"/>
          <w:szCs w:val="22"/>
        </w:rPr>
        <w:pict>
          <v:shape id="_x0000_s1029" type="#_x0000_t202" style="width:11.35pt;height:11.35pt;visibility:visible;mso-position-horizontal-relative:char;mso-position-vertical-relative:line">
            <v:textbox style="mso-next-textbox:#_x0000_s1029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color w:val="000000"/>
          <w:sz w:val="22"/>
          <w:szCs w:val="22"/>
        </w:rPr>
        <w:tab/>
      </w:r>
      <w:r w:rsidR="005D01AC">
        <w:rPr>
          <w:rFonts w:ascii="Cambria" w:hAnsi="Cambria" w:cs="Segoe UI"/>
          <w:bCs/>
          <w:sz w:val="22"/>
          <w:szCs w:val="22"/>
        </w:rPr>
        <w:t>Raz na 2 tygodnie</w:t>
      </w:r>
      <w:r w:rsidR="005D01AC" w:rsidRPr="00D244FB">
        <w:rPr>
          <w:rFonts w:ascii="Cambria" w:hAnsi="Cambria"/>
          <w:color w:val="000000"/>
          <w:sz w:val="22"/>
          <w:szCs w:val="22"/>
        </w:rPr>
        <w:t xml:space="preserve"> </w:t>
      </w:r>
      <w:r w:rsidR="001E572E">
        <w:rPr>
          <w:rFonts w:ascii="Cambria" w:hAnsi="Cambria"/>
          <w:color w:val="000000"/>
          <w:sz w:val="22"/>
          <w:szCs w:val="22"/>
        </w:rPr>
        <w:tab/>
      </w:r>
      <w:r w:rsidR="000B4C1B" w:rsidRPr="00D244FB">
        <w:rPr>
          <w:rFonts w:ascii="Cambria" w:hAnsi="Cambria"/>
          <w:color w:val="000000"/>
          <w:sz w:val="22"/>
          <w:szCs w:val="22"/>
        </w:rPr>
        <w:t>(40 punktów)</w:t>
      </w:r>
    </w:p>
    <w:p w:rsidR="001E572E" w:rsidRDefault="001E572E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1E572E" w:rsidRPr="00D957B9" w:rsidRDefault="001E572E" w:rsidP="001E572E">
      <w:pPr>
        <w:ind w:left="425"/>
        <w:jc w:val="both"/>
        <w:rPr>
          <w:rFonts w:ascii="Cambria" w:hAnsi="Cambria"/>
          <w:b/>
          <w:bCs/>
          <w:sz w:val="22"/>
          <w:szCs w:val="22"/>
        </w:rPr>
      </w:pPr>
      <w:r w:rsidRPr="00D957B9">
        <w:rPr>
          <w:rFonts w:ascii="Cambria" w:hAnsi="Cambria"/>
          <w:b/>
          <w:bCs/>
          <w:sz w:val="22"/>
          <w:szCs w:val="22"/>
        </w:rPr>
        <w:t xml:space="preserve">WAŻNE: </w:t>
      </w:r>
    </w:p>
    <w:p w:rsidR="001E572E" w:rsidRPr="001E572E" w:rsidRDefault="001E572E" w:rsidP="001E572E">
      <w:pPr>
        <w:ind w:left="708"/>
        <w:jc w:val="both"/>
        <w:rPr>
          <w:rFonts w:ascii="Cambria" w:eastAsiaTheme="minorHAnsi" w:hAnsi="Cambria" w:cs="CIDFont+F1"/>
          <w:i/>
          <w:sz w:val="22"/>
          <w:szCs w:val="22"/>
          <w:lang w:eastAsia="en-US"/>
        </w:rPr>
      </w:pPr>
      <w:r w:rsidRPr="001E572E">
        <w:rPr>
          <w:rFonts w:ascii="Cambria" w:hAnsi="Cambria"/>
          <w:bCs/>
          <w:i/>
          <w:sz w:val="22"/>
          <w:szCs w:val="22"/>
        </w:rPr>
        <w:t xml:space="preserve">Zaoferowana </w:t>
      </w:r>
      <w:r w:rsidRPr="001E572E">
        <w:rPr>
          <w:rFonts w:ascii="Cambria" w:hAnsi="Cambria"/>
          <w:i/>
          <w:sz w:val="22"/>
          <w:szCs w:val="22"/>
        </w:rPr>
        <w:t xml:space="preserve">częstotliwość kontroli koordynatora </w:t>
      </w:r>
      <w:r w:rsidRPr="001E572E">
        <w:rPr>
          <w:rFonts w:ascii="Cambria" w:hAnsi="Cambria"/>
          <w:bCs/>
          <w:i/>
          <w:sz w:val="22"/>
          <w:szCs w:val="22"/>
        </w:rPr>
        <w:t xml:space="preserve">nie może być rzadsza niż raz na kwartał. </w:t>
      </w:r>
      <w:r w:rsidRPr="001E572E">
        <w:rPr>
          <w:rFonts w:ascii="Cambria" w:eastAsiaTheme="minorHAnsi" w:hAnsi="Cambria" w:cs="CIDFont+F1"/>
          <w:i/>
          <w:sz w:val="22"/>
          <w:szCs w:val="22"/>
          <w:lang w:eastAsia="en-US"/>
        </w:rPr>
        <w:t>Koordynator jakości wykonywanych usług ochrony zobowiązany będzie do dokonania wpisu o odbyciu kontroli w książce ochrony oraz udania się do wyznaczonego pracownika Zamawiającego celem ustalenia ewentualnych uwag, co do jakości świadczonej usługi ochrony</w:t>
      </w:r>
    </w:p>
    <w:p w:rsidR="001E572E" w:rsidRDefault="001E572E" w:rsidP="001E572E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E76F86" w:rsidRDefault="00E76F86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1E572E" w:rsidRPr="00D244FB" w:rsidRDefault="001E572E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5D01AC" w:rsidRPr="005841AE" w:rsidRDefault="005D01AC" w:rsidP="005D01AC">
      <w:pPr>
        <w:pStyle w:val="ListParagraph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5841AE">
        <w:rPr>
          <w:rFonts w:ascii="Cambria" w:hAnsi="Cambria"/>
          <w:b/>
          <w:bCs/>
        </w:rPr>
        <w:t xml:space="preserve">SKŁADAMY OFERTĘ </w:t>
      </w:r>
      <w:r w:rsidRPr="005841AE">
        <w:rPr>
          <w:rFonts w:ascii="Cambria" w:hAnsi="Cambria"/>
        </w:rPr>
        <w:t>na realizację przedmiotu zamówienia w zakresie określonym w Specyfikacji Warunków Zamówienia dla:</w:t>
      </w:r>
    </w:p>
    <w:p w:rsidR="005D01AC" w:rsidRDefault="001E572E" w:rsidP="005D01AC">
      <w:pPr>
        <w:pStyle w:val="ListParagraph"/>
        <w:suppressAutoHyphens/>
        <w:ind w:left="3900" w:firstLine="348"/>
        <w:rPr>
          <w:rFonts w:ascii="Cambria" w:hAnsi="Cambria"/>
          <w:b/>
        </w:rPr>
      </w:pPr>
      <w:r>
        <w:rPr>
          <w:rFonts w:ascii="Cambria" w:hAnsi="Cambria"/>
          <w:b/>
        </w:rPr>
        <w:t>CZĘŚĆ II</w:t>
      </w:r>
    </w:p>
    <w:p w:rsidR="005D01AC" w:rsidRDefault="001E572E" w:rsidP="001E572E">
      <w:pPr>
        <w:suppressAutoHyphens/>
        <w:jc w:val="center"/>
        <w:rPr>
          <w:rFonts w:ascii="Cambria" w:hAnsi="Cambria"/>
          <w:b/>
          <w:sz w:val="22"/>
          <w:szCs w:val="22"/>
          <w:highlight w:val="yellow"/>
        </w:rPr>
      </w:pPr>
      <w:r>
        <w:rPr>
          <w:rFonts w:ascii="Cambria" w:hAnsi="Cambria"/>
          <w:b/>
        </w:rPr>
        <w:t>Dotyczy b</w:t>
      </w:r>
      <w:r w:rsidRPr="005D01AC">
        <w:rPr>
          <w:rFonts w:ascii="Cambria" w:hAnsi="Cambria"/>
          <w:b/>
        </w:rPr>
        <w:t>udynk</w:t>
      </w:r>
      <w:r>
        <w:rPr>
          <w:rFonts w:ascii="Cambria" w:hAnsi="Cambria"/>
          <w:b/>
        </w:rPr>
        <w:t>u</w:t>
      </w:r>
      <w:r w:rsidRPr="005D01A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IBL </w:t>
      </w:r>
      <w:r w:rsidRPr="00A31C89">
        <w:rPr>
          <w:rFonts w:ascii="Cambria" w:hAnsi="Cambria"/>
          <w:b/>
        </w:rPr>
        <w:t>przy ul. Bitwy Warszawskiej Nr 3, 02-362 Warszawa</w:t>
      </w:r>
    </w:p>
    <w:p w:rsidR="005D01AC" w:rsidRDefault="005D01AC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1E572E" w:rsidRPr="001E572E" w:rsidRDefault="001E572E" w:rsidP="001E572E">
      <w:pPr>
        <w:pStyle w:val="ListParagraph"/>
        <w:numPr>
          <w:ilvl w:val="1"/>
          <w:numId w:val="29"/>
        </w:numPr>
        <w:shd w:val="clear" w:color="auto" w:fill="FFFFFF"/>
        <w:spacing w:line="360" w:lineRule="auto"/>
        <w:rPr>
          <w:rFonts w:ascii="Cambria" w:hAnsi="Cambria"/>
        </w:rPr>
      </w:pPr>
      <w:r w:rsidRPr="001E572E">
        <w:rPr>
          <w:rFonts w:ascii="Cambria" w:hAnsi="Cambria"/>
          <w:b/>
        </w:rPr>
        <w:t>Cena brutto</w:t>
      </w:r>
      <w:r w:rsidRPr="001E572E">
        <w:rPr>
          <w:rFonts w:ascii="Cambria" w:hAnsi="Cambria"/>
        </w:rPr>
        <w:t xml:space="preserve"> roboczogodziny w wysokości …………………….</w:t>
      </w:r>
      <w:r>
        <w:rPr>
          <w:rFonts w:ascii="Cambria" w:hAnsi="Cambria"/>
        </w:rPr>
        <w:t>PLN</w:t>
      </w:r>
    </w:p>
    <w:p w:rsidR="001E572E" w:rsidRDefault="001E572E" w:rsidP="001E572E">
      <w:pPr>
        <w:suppressAutoHyphens/>
        <w:spacing w:after="40" w:line="360" w:lineRule="auto"/>
        <w:rPr>
          <w:rFonts w:ascii="Cambria" w:hAnsi="Cambria" w:cs="Segoe UI"/>
          <w:bCs/>
          <w:color w:val="000000" w:themeColor="text1"/>
          <w:sz w:val="22"/>
          <w:szCs w:val="22"/>
        </w:rPr>
      </w:pPr>
      <w:r w:rsidRPr="001E572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………………………………………………………………………………………………...……………………………………………</w:t>
      </w:r>
      <w:r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</w:t>
      </w:r>
      <w:r w:rsidRPr="001E572E">
        <w:rPr>
          <w:rFonts w:ascii="Cambria" w:hAnsi="Cambria" w:cs="Segoe UI"/>
          <w:bCs/>
          <w:color w:val="000000" w:themeColor="text1"/>
          <w:sz w:val="22"/>
          <w:szCs w:val="22"/>
        </w:rPr>
        <w:t>zł</w:t>
      </w:r>
    </w:p>
    <w:p w:rsidR="001E572E" w:rsidRPr="001E572E" w:rsidRDefault="001E572E" w:rsidP="001E572E">
      <w:pPr>
        <w:suppressAutoHyphens/>
        <w:spacing w:after="40" w:line="360" w:lineRule="auto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1E572E" w:rsidRPr="001E572E" w:rsidRDefault="001E572E" w:rsidP="001E572E">
      <w:pPr>
        <w:pStyle w:val="ListParagraph"/>
        <w:numPr>
          <w:ilvl w:val="1"/>
          <w:numId w:val="29"/>
        </w:numPr>
        <w:jc w:val="both"/>
        <w:rPr>
          <w:rFonts w:ascii="Cambria" w:hAnsi="Cambria" w:cs="Segoe UI"/>
          <w:bCs/>
        </w:rPr>
      </w:pPr>
      <w:r w:rsidRPr="00D244FB">
        <w:rPr>
          <w:rFonts w:ascii="Cambria" w:hAnsi="Cambria"/>
        </w:rPr>
        <w:t xml:space="preserve"> Biorąc pod uwagę pozacenowe kryteria oceny </w:t>
      </w:r>
      <w:r w:rsidRPr="00D244FB">
        <w:rPr>
          <w:rFonts w:ascii="Cambria" w:hAnsi="Cambria"/>
          <w:b/>
        </w:rPr>
        <w:t>deklarujemy, zaznaczając X w odpowiedniej kratce</w:t>
      </w:r>
      <w:r>
        <w:rPr>
          <w:rFonts w:ascii="Cambria" w:hAnsi="Cambria"/>
          <w:b/>
        </w:rPr>
        <w:t>²</w:t>
      </w:r>
      <w:r w:rsidRPr="00D244FB">
        <w:rPr>
          <w:rFonts w:ascii="Cambria" w:hAnsi="Cambria"/>
          <w:b/>
        </w:rPr>
        <w:t xml:space="preserve">, </w:t>
      </w:r>
      <w:r w:rsidRPr="001E572E">
        <w:rPr>
          <w:rFonts w:ascii="Cambria" w:hAnsi="Cambria"/>
        </w:rPr>
        <w:t xml:space="preserve">następującą </w:t>
      </w:r>
      <w:r w:rsidRPr="001E572E">
        <w:rPr>
          <w:rFonts w:ascii="Cambria" w:eastAsiaTheme="minorHAnsi" w:hAnsi="Cambria" w:cs="CIDFont+F1"/>
        </w:rPr>
        <w:t xml:space="preserve">częstotliwości kontroli </w:t>
      </w:r>
      <w:r w:rsidRPr="001E572E">
        <w:rPr>
          <w:rFonts w:ascii="Cambria" w:hAnsi="Cambria"/>
        </w:rPr>
        <w:t>koordynatora jakości wykonywanych usług ochrony:</w:t>
      </w:r>
    </w:p>
    <w:p w:rsidR="001E572E" w:rsidRPr="001E572E" w:rsidRDefault="001E572E" w:rsidP="001E572E">
      <w:pPr>
        <w:jc w:val="both"/>
        <w:rPr>
          <w:rFonts w:ascii="Cambria" w:hAnsi="Cambria" w:cs="Segoe UI"/>
          <w:bCs/>
        </w:rPr>
      </w:pPr>
    </w:p>
    <w:p w:rsidR="001E572E" w:rsidRPr="00D244FB" w:rsidRDefault="0025103A" w:rsidP="001E572E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28" type="#_x0000_t202" style="width:11.35pt;height:11.35pt;visibility:visible;mso-position-horizontal-relative:char;mso-position-vertical-relative:line">
            <v:textbox style="mso-next-textbox:#_x0000_s1028" inset="0,0,0,0">
              <w:txbxContent>
                <w:p w:rsidR="001E572E" w:rsidRDefault="001E572E" w:rsidP="001E5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572E" w:rsidRPr="00D244FB">
        <w:rPr>
          <w:rFonts w:ascii="Cambria" w:hAnsi="Cambria"/>
          <w:sz w:val="22"/>
          <w:szCs w:val="22"/>
        </w:rPr>
        <w:tab/>
      </w:r>
      <w:r w:rsidR="001E572E">
        <w:rPr>
          <w:rFonts w:ascii="Cambria" w:hAnsi="Cambria" w:cs="Segoe UI"/>
          <w:bCs/>
          <w:sz w:val="22"/>
          <w:szCs w:val="22"/>
        </w:rPr>
        <w:t>Raz na kwartał</w:t>
      </w:r>
      <w:r w:rsidR="001E572E" w:rsidRPr="00D244FB">
        <w:rPr>
          <w:rFonts w:ascii="Cambria" w:hAnsi="Cambria"/>
          <w:sz w:val="22"/>
          <w:szCs w:val="22"/>
        </w:rPr>
        <w:t xml:space="preserve"> </w:t>
      </w:r>
      <w:r w:rsidR="001E572E">
        <w:rPr>
          <w:rFonts w:ascii="Cambria" w:hAnsi="Cambria"/>
          <w:sz w:val="22"/>
          <w:szCs w:val="22"/>
        </w:rPr>
        <w:tab/>
        <w:t xml:space="preserve">   </w:t>
      </w:r>
      <w:r w:rsidR="001E572E" w:rsidRPr="00D244FB">
        <w:rPr>
          <w:rFonts w:ascii="Cambria" w:hAnsi="Cambria"/>
          <w:sz w:val="22"/>
          <w:szCs w:val="22"/>
        </w:rPr>
        <w:t>(0 punktów)</w:t>
      </w:r>
    </w:p>
    <w:p w:rsidR="001E572E" w:rsidRPr="00D244FB" w:rsidRDefault="0025103A" w:rsidP="001E572E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1E572E" w:rsidRDefault="001E572E" w:rsidP="001E5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572E" w:rsidRPr="00D244FB">
        <w:rPr>
          <w:rFonts w:ascii="Cambria" w:hAnsi="Cambria"/>
          <w:sz w:val="22"/>
          <w:szCs w:val="22"/>
        </w:rPr>
        <w:tab/>
      </w:r>
      <w:r w:rsidR="001E572E">
        <w:rPr>
          <w:rFonts w:ascii="Cambria" w:hAnsi="Cambria" w:cs="Segoe UI"/>
          <w:bCs/>
          <w:sz w:val="22"/>
          <w:szCs w:val="22"/>
        </w:rPr>
        <w:t>Raz na miesiąc</w:t>
      </w:r>
      <w:r w:rsidR="001E572E" w:rsidRPr="00D244FB">
        <w:rPr>
          <w:rFonts w:ascii="Cambria" w:hAnsi="Cambria"/>
          <w:sz w:val="22"/>
          <w:szCs w:val="22"/>
        </w:rPr>
        <w:t xml:space="preserve"> </w:t>
      </w:r>
      <w:r w:rsidR="001E572E">
        <w:rPr>
          <w:rFonts w:ascii="Cambria" w:hAnsi="Cambria"/>
          <w:sz w:val="22"/>
          <w:szCs w:val="22"/>
        </w:rPr>
        <w:tab/>
      </w:r>
      <w:r w:rsidR="001E572E" w:rsidRPr="00D244FB">
        <w:rPr>
          <w:rFonts w:ascii="Cambria" w:hAnsi="Cambria"/>
          <w:sz w:val="22"/>
          <w:szCs w:val="22"/>
        </w:rPr>
        <w:t>(20 punktów)</w:t>
      </w:r>
    </w:p>
    <w:p w:rsidR="001E572E" w:rsidRDefault="0025103A" w:rsidP="001E572E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25103A">
        <w:rPr>
          <w:rFonts w:ascii="Cambria" w:hAnsi="Cambria"/>
          <w:noProof/>
          <w:sz w:val="22"/>
          <w:szCs w:val="22"/>
        </w:rPr>
      </w:r>
      <w:r w:rsidRPr="0025103A">
        <w:rPr>
          <w:rFonts w:ascii="Cambria" w:hAnsi="Cambria"/>
          <w:noProof/>
          <w:sz w:val="22"/>
          <w:szCs w:val="22"/>
        </w:rPr>
        <w:pict>
          <v:shape id="_x0000_s1026" type="#_x0000_t202" style="width:11.35pt;height:11.35pt;visibility:visible;mso-position-horizontal-relative:char;mso-position-vertical-relative:line">
            <v:textbox style="mso-next-textbox:#_x0000_s1026" inset="0,0,0,0">
              <w:txbxContent>
                <w:p w:rsidR="001E572E" w:rsidRDefault="001E572E" w:rsidP="001E5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572E" w:rsidRPr="00D244FB">
        <w:rPr>
          <w:rFonts w:ascii="Cambria" w:hAnsi="Cambria"/>
          <w:color w:val="000000"/>
          <w:sz w:val="22"/>
          <w:szCs w:val="22"/>
        </w:rPr>
        <w:tab/>
      </w:r>
      <w:r w:rsidR="001E572E">
        <w:rPr>
          <w:rFonts w:ascii="Cambria" w:hAnsi="Cambria" w:cs="Segoe UI"/>
          <w:bCs/>
          <w:sz w:val="22"/>
          <w:szCs w:val="22"/>
        </w:rPr>
        <w:t>Raz na 2 tygodnie</w:t>
      </w:r>
      <w:r w:rsidR="001E572E" w:rsidRPr="00D244FB">
        <w:rPr>
          <w:rFonts w:ascii="Cambria" w:hAnsi="Cambria"/>
          <w:color w:val="000000"/>
          <w:sz w:val="22"/>
          <w:szCs w:val="22"/>
        </w:rPr>
        <w:t xml:space="preserve"> </w:t>
      </w:r>
      <w:r w:rsidR="001E572E">
        <w:rPr>
          <w:rFonts w:ascii="Cambria" w:hAnsi="Cambria"/>
          <w:color w:val="000000"/>
          <w:sz w:val="22"/>
          <w:szCs w:val="22"/>
        </w:rPr>
        <w:tab/>
      </w:r>
      <w:r w:rsidR="001E572E" w:rsidRPr="00D244FB">
        <w:rPr>
          <w:rFonts w:ascii="Cambria" w:hAnsi="Cambria"/>
          <w:color w:val="000000"/>
          <w:sz w:val="22"/>
          <w:szCs w:val="22"/>
        </w:rPr>
        <w:t>(40 punktów)</w:t>
      </w:r>
    </w:p>
    <w:p w:rsidR="001E572E" w:rsidRDefault="001E572E" w:rsidP="001E572E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1E572E" w:rsidRPr="00D957B9" w:rsidRDefault="001E572E" w:rsidP="001E572E">
      <w:pPr>
        <w:ind w:left="425"/>
        <w:jc w:val="both"/>
        <w:rPr>
          <w:rFonts w:ascii="Cambria" w:hAnsi="Cambria"/>
          <w:b/>
          <w:bCs/>
          <w:sz w:val="22"/>
          <w:szCs w:val="22"/>
        </w:rPr>
      </w:pPr>
      <w:r w:rsidRPr="00D957B9">
        <w:rPr>
          <w:rFonts w:ascii="Cambria" w:hAnsi="Cambria"/>
          <w:b/>
          <w:bCs/>
          <w:sz w:val="22"/>
          <w:szCs w:val="22"/>
        </w:rPr>
        <w:t xml:space="preserve">WAŻNE: </w:t>
      </w:r>
    </w:p>
    <w:p w:rsidR="001E572E" w:rsidRPr="001E572E" w:rsidRDefault="001E572E" w:rsidP="001E572E">
      <w:pPr>
        <w:ind w:left="708"/>
        <w:jc w:val="both"/>
        <w:rPr>
          <w:rFonts w:ascii="Cambria" w:hAnsi="Cambria"/>
          <w:i/>
          <w:color w:val="000000"/>
          <w:sz w:val="22"/>
          <w:szCs w:val="22"/>
        </w:rPr>
      </w:pPr>
      <w:r w:rsidRPr="001E572E">
        <w:rPr>
          <w:rFonts w:ascii="Cambria" w:hAnsi="Cambria"/>
          <w:bCs/>
          <w:i/>
          <w:sz w:val="22"/>
          <w:szCs w:val="22"/>
        </w:rPr>
        <w:t xml:space="preserve">Zaoferowana </w:t>
      </w:r>
      <w:r w:rsidRPr="001E572E">
        <w:rPr>
          <w:rFonts w:ascii="Cambria" w:hAnsi="Cambria"/>
          <w:i/>
          <w:sz w:val="22"/>
          <w:szCs w:val="22"/>
        </w:rPr>
        <w:t xml:space="preserve">częstotliwość kontroli koordynatora </w:t>
      </w:r>
      <w:r w:rsidRPr="001E572E">
        <w:rPr>
          <w:rFonts w:ascii="Cambria" w:hAnsi="Cambria"/>
          <w:bCs/>
          <w:i/>
          <w:sz w:val="22"/>
          <w:szCs w:val="22"/>
        </w:rPr>
        <w:t xml:space="preserve">nie może być rzadsza niż raz na kwartał. </w:t>
      </w:r>
      <w:r w:rsidRPr="001E572E">
        <w:rPr>
          <w:rFonts w:ascii="Cambria" w:eastAsiaTheme="minorHAnsi" w:hAnsi="Cambria" w:cs="CIDFont+F1"/>
          <w:i/>
          <w:sz w:val="22"/>
          <w:szCs w:val="22"/>
          <w:lang w:eastAsia="en-US"/>
        </w:rPr>
        <w:t>Koordynator jakości wykonywanych usług ochrony zobowiązany będzie do dokonania wpisu o odbyciu kontroli w książce ochrony oraz udania się do wyznaczonego pracownika Zamawiającego celem ustalenia ewentualnych uwag, co do jakości świadczonej usługi ochrony</w:t>
      </w:r>
    </w:p>
    <w:p w:rsidR="005D01AC" w:rsidRPr="00D244FB" w:rsidRDefault="005D01AC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5841AE" w:rsidRPr="009143D5" w:rsidRDefault="005841AE" w:rsidP="005841AE">
      <w:pPr>
        <w:pStyle w:val="ListParagraph"/>
        <w:numPr>
          <w:ilvl w:val="0"/>
          <w:numId w:val="37"/>
        </w:numPr>
        <w:suppressAutoHyphens/>
        <w:spacing w:after="40"/>
        <w:rPr>
          <w:rFonts w:ascii="Cambria" w:hAnsi="Cambria" w:cs="Segoe UI"/>
          <w:bCs/>
        </w:rPr>
      </w:pPr>
      <w:r w:rsidRPr="009143D5">
        <w:rPr>
          <w:rFonts w:ascii="Cambria" w:hAnsi="Cambria" w:cs="Segoe UI"/>
          <w:bCs/>
        </w:rPr>
        <w:t xml:space="preserve">W PRZYPADKU </w:t>
      </w:r>
      <w:r w:rsidRPr="009143D5">
        <w:rPr>
          <w:rFonts w:ascii="Cambria" w:hAnsi="Cambria" w:cs="Segoe UI"/>
          <w:b/>
          <w:bCs/>
        </w:rPr>
        <w:t>NIE SKŁADANIA</w:t>
      </w:r>
      <w:r w:rsidRPr="009143D5">
        <w:rPr>
          <w:rFonts w:ascii="Cambria" w:hAnsi="Cambria" w:cs="Segoe UI"/>
          <w:bCs/>
        </w:rPr>
        <w:t xml:space="preserve"> OFERTY NA KTÓRĄKOLWIEK Z CZĘŚCI, POLA NALEŻY POZOSTAWIĆ NIE WYPEŁNIONE, EW. DOPUSZCZA SIĘ ICH WYKREŚLENIE</w:t>
      </w:r>
    </w:p>
    <w:p w:rsidR="001E572E" w:rsidRPr="00D244FB" w:rsidRDefault="001E572E" w:rsidP="008D71E7">
      <w:pPr>
        <w:suppressAutoHyphens/>
        <w:spacing w:after="40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8D71E7" w:rsidRPr="00D244FB" w:rsidRDefault="008D71E7" w:rsidP="008D71E7">
      <w:pPr>
        <w:pStyle w:val="ListParagraph"/>
        <w:numPr>
          <w:ilvl w:val="0"/>
          <w:numId w:val="37"/>
        </w:numPr>
        <w:jc w:val="both"/>
        <w:rPr>
          <w:rFonts w:ascii="Cambria" w:hAnsi="Cambria"/>
          <w:b/>
        </w:rPr>
      </w:pPr>
      <w:r w:rsidRPr="00D244FB">
        <w:rPr>
          <w:rFonts w:ascii="Cambria" w:hAnsi="Cambria"/>
          <w:b/>
        </w:rPr>
        <w:t>Podwykonawstwo</w:t>
      </w:r>
    </w:p>
    <w:p w:rsidR="008D71E7" w:rsidRPr="00D244FB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D244FB">
        <w:rPr>
          <w:rFonts w:ascii="Cambria" w:hAnsi="Cambria"/>
          <w:sz w:val="22"/>
          <w:szCs w:val="22"/>
        </w:rPr>
        <w:t>Oświadczamy, że zamierzamy/nie zamierzamy</w:t>
      </w:r>
      <w:r w:rsidRPr="00D244FB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D244FB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D244FB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57A01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060060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060060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751867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Tr="00BE640C">
        <w:tc>
          <w:tcPr>
            <w:tcW w:w="5031" w:type="dxa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751867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75186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7C58D7" w:rsidTr="00BE640C">
        <w:tc>
          <w:tcPr>
            <w:tcW w:w="521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8D71E7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8D71E7" w:rsidRPr="002B33D4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color w:val="auto"/>
        </w:rPr>
      </w:pPr>
      <w:r w:rsidRPr="005841AE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5841AE">
        <w:rPr>
          <w:rFonts w:ascii="Cambria" w:hAnsi="Cambria"/>
          <w:color w:val="auto"/>
          <w:sz w:val="22"/>
          <w:szCs w:val="22"/>
        </w:rPr>
        <w:t>,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że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jesteśmy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związani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niniejszą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ofertą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od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dnia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upływu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terminu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skł</w:t>
      </w:r>
      <w:r w:rsidR="00401407" w:rsidRPr="005841AE">
        <w:rPr>
          <w:rFonts w:ascii="Cambria" w:hAnsi="Cambria"/>
          <w:color w:val="auto"/>
          <w:sz w:val="22"/>
          <w:szCs w:val="22"/>
        </w:rPr>
        <w:t>a</w:t>
      </w:r>
      <w:r w:rsidRPr="005841AE">
        <w:rPr>
          <w:rFonts w:ascii="Cambria" w:hAnsi="Cambria"/>
          <w:color w:val="auto"/>
          <w:sz w:val="22"/>
          <w:szCs w:val="22"/>
        </w:rPr>
        <w:t>dania</w:t>
      </w:r>
      <w:r w:rsidR="00401407" w:rsidRPr="005841AE">
        <w:rPr>
          <w:rFonts w:ascii="Cambria" w:hAnsi="Cambria"/>
          <w:color w:val="auto"/>
          <w:sz w:val="22"/>
          <w:szCs w:val="22"/>
        </w:rPr>
        <w:t xml:space="preserve"> </w:t>
      </w:r>
      <w:r w:rsidRPr="005841AE">
        <w:rPr>
          <w:rFonts w:ascii="Cambria" w:hAnsi="Cambria"/>
          <w:color w:val="auto"/>
          <w:sz w:val="22"/>
          <w:szCs w:val="22"/>
        </w:rPr>
        <w:t>ofe</w:t>
      </w:r>
      <w:r w:rsidR="00913AF8" w:rsidRPr="005841AE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5841AE">
        <w:rPr>
          <w:rFonts w:ascii="Cambria" w:hAnsi="Cambria"/>
          <w:color w:val="auto"/>
          <w:sz w:val="22"/>
          <w:szCs w:val="22"/>
        </w:rPr>
        <w:t xml:space="preserve"> dnia wskazanego w </w:t>
      </w:r>
      <w:r w:rsidR="008D71E7" w:rsidRPr="002B33D4">
        <w:rPr>
          <w:rFonts w:ascii="Cambria" w:hAnsi="Cambria"/>
          <w:color w:val="auto"/>
          <w:sz w:val="22"/>
          <w:szCs w:val="22"/>
        </w:rPr>
        <w:t>Rozdz. X</w:t>
      </w:r>
      <w:r w:rsidR="005841AE" w:rsidRPr="002B33D4">
        <w:rPr>
          <w:rFonts w:ascii="Cambria" w:hAnsi="Cambria"/>
          <w:color w:val="auto"/>
          <w:sz w:val="22"/>
          <w:szCs w:val="22"/>
        </w:rPr>
        <w:t>III</w:t>
      </w:r>
      <w:r w:rsidR="008D71E7" w:rsidRPr="002B33D4">
        <w:rPr>
          <w:rFonts w:ascii="Cambria" w:hAnsi="Cambria"/>
          <w:color w:val="auto"/>
          <w:sz w:val="22"/>
          <w:szCs w:val="22"/>
        </w:rPr>
        <w:t xml:space="preserve"> </w:t>
      </w:r>
      <w:r w:rsidR="005841AE" w:rsidRPr="002B33D4">
        <w:rPr>
          <w:rFonts w:ascii="Cambria" w:hAnsi="Cambria"/>
          <w:color w:val="auto"/>
          <w:sz w:val="22"/>
          <w:szCs w:val="22"/>
        </w:rPr>
        <w:t>ust. 1</w:t>
      </w:r>
      <w:r w:rsidR="008D71E7" w:rsidRPr="002B33D4">
        <w:rPr>
          <w:rFonts w:ascii="Cambria" w:hAnsi="Cambria"/>
          <w:color w:val="auto"/>
          <w:sz w:val="22"/>
          <w:szCs w:val="22"/>
        </w:rPr>
        <w:t xml:space="preserve"> SWZ</w:t>
      </w:r>
      <w:r w:rsidR="00E76F86" w:rsidRPr="002B33D4">
        <w:rPr>
          <w:rFonts w:ascii="Cambria" w:hAnsi="Cambria"/>
          <w:color w:val="auto"/>
          <w:sz w:val="22"/>
          <w:szCs w:val="22"/>
        </w:rPr>
        <w:t>.</w:t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F8468D">
      <w:pPr>
        <w:pStyle w:val="ListParagraph"/>
        <w:numPr>
          <w:ilvl w:val="0"/>
          <w:numId w:val="37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30" w:rsidRDefault="00FD1230" w:rsidP="004A13BC">
      <w:r>
        <w:separator/>
      </w:r>
    </w:p>
  </w:endnote>
  <w:endnote w:type="continuationSeparator" w:id="0">
    <w:p w:rsidR="00FD1230" w:rsidRDefault="00FD1230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25103A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2B33D4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25103A">
        <w:pPr>
          <w:pStyle w:val="Footer"/>
          <w:jc w:val="right"/>
        </w:pPr>
        <w:fldSimple w:instr="PAGE   \* MERGEFORMAT">
          <w:r w:rsidR="002B33D4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30" w:rsidRDefault="00FD1230" w:rsidP="004A13BC">
      <w:r>
        <w:separator/>
      </w:r>
    </w:p>
  </w:footnote>
  <w:footnote w:type="continuationSeparator" w:id="0">
    <w:p w:rsidR="00FD1230" w:rsidRDefault="00FD1230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48BD"/>
    <w:multiLevelType w:val="hybridMultilevel"/>
    <w:tmpl w:val="7ED4339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75848"/>
    <w:multiLevelType w:val="hybridMultilevel"/>
    <w:tmpl w:val="FEE64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B57AE"/>
    <w:multiLevelType w:val="hybridMultilevel"/>
    <w:tmpl w:val="D6A286A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861A2"/>
    <w:multiLevelType w:val="hybridMultilevel"/>
    <w:tmpl w:val="7C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220D"/>
    <w:multiLevelType w:val="hybridMultilevel"/>
    <w:tmpl w:val="28EE9C8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7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8E18AE"/>
    <w:multiLevelType w:val="hybridMultilevel"/>
    <w:tmpl w:val="0458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52776330"/>
    <w:multiLevelType w:val="hybridMultilevel"/>
    <w:tmpl w:val="2206CA36"/>
    <w:lvl w:ilvl="0" w:tplc="758C00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1DC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0A613E"/>
    <w:multiLevelType w:val="hybridMultilevel"/>
    <w:tmpl w:val="AB0450C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9161B"/>
    <w:multiLevelType w:val="hybridMultilevel"/>
    <w:tmpl w:val="7CD20CD8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313D1A"/>
    <w:multiLevelType w:val="hybridMultilevel"/>
    <w:tmpl w:val="7864F56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24588"/>
    <w:multiLevelType w:val="hybridMultilevel"/>
    <w:tmpl w:val="E9D644D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704696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45975"/>
    <w:multiLevelType w:val="hybridMultilevel"/>
    <w:tmpl w:val="302C794A"/>
    <w:lvl w:ilvl="0" w:tplc="6D6A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38"/>
  </w:num>
  <w:num w:numId="4">
    <w:abstractNumId w:val="2"/>
  </w:num>
  <w:num w:numId="5">
    <w:abstractNumId w:val="41"/>
  </w:num>
  <w:num w:numId="6">
    <w:abstractNumId w:val="4"/>
  </w:num>
  <w:num w:numId="7">
    <w:abstractNumId w:val="6"/>
  </w:num>
  <w:num w:numId="8">
    <w:abstractNumId w:val="29"/>
  </w:num>
  <w:num w:numId="9">
    <w:abstractNumId w:val="10"/>
  </w:num>
  <w:num w:numId="10">
    <w:abstractNumId w:val="1"/>
  </w:num>
  <w:num w:numId="11">
    <w:abstractNumId w:val="8"/>
  </w:num>
  <w:num w:numId="12">
    <w:abstractNumId w:val="31"/>
  </w:num>
  <w:num w:numId="13">
    <w:abstractNumId w:val="7"/>
  </w:num>
  <w:num w:numId="14">
    <w:abstractNumId w:val="23"/>
  </w:num>
  <w:num w:numId="15">
    <w:abstractNumId w:val="14"/>
  </w:num>
  <w:num w:numId="16">
    <w:abstractNumId w:val="3"/>
  </w:num>
  <w:num w:numId="17">
    <w:abstractNumId w:val="26"/>
  </w:num>
  <w:num w:numId="18">
    <w:abstractNumId w:val="25"/>
  </w:num>
  <w:num w:numId="19">
    <w:abstractNumId w:val="44"/>
  </w:num>
  <w:num w:numId="20">
    <w:abstractNumId w:val="27"/>
  </w:num>
  <w:num w:numId="21">
    <w:abstractNumId w:val="13"/>
  </w:num>
  <w:num w:numId="22">
    <w:abstractNumId w:val="40"/>
  </w:num>
  <w:num w:numId="23">
    <w:abstractNumId w:val="15"/>
  </w:num>
  <w:num w:numId="24">
    <w:abstractNumId w:val="37"/>
  </w:num>
  <w:num w:numId="25">
    <w:abstractNumId w:val="47"/>
  </w:num>
  <w:num w:numId="26">
    <w:abstractNumId w:val="34"/>
  </w:num>
  <w:num w:numId="27">
    <w:abstractNumId w:val="33"/>
  </w:num>
  <w:num w:numId="28">
    <w:abstractNumId w:val="39"/>
  </w:num>
  <w:num w:numId="29">
    <w:abstractNumId w:val="24"/>
  </w:num>
  <w:num w:numId="30">
    <w:abstractNumId w:val="18"/>
  </w:num>
  <w:num w:numId="31">
    <w:abstractNumId w:val="19"/>
  </w:num>
  <w:num w:numId="32">
    <w:abstractNumId w:val="16"/>
  </w:num>
  <w:num w:numId="33">
    <w:abstractNumId w:val="30"/>
  </w:num>
  <w:num w:numId="34">
    <w:abstractNumId w:val="11"/>
  </w:num>
  <w:num w:numId="35">
    <w:abstractNumId w:val="12"/>
  </w:num>
  <w:num w:numId="36">
    <w:abstractNumId w:val="0"/>
  </w:num>
  <w:num w:numId="37">
    <w:abstractNumId w:val="32"/>
  </w:num>
  <w:num w:numId="38">
    <w:abstractNumId w:val="36"/>
  </w:num>
  <w:num w:numId="39">
    <w:abstractNumId w:val="28"/>
  </w:num>
  <w:num w:numId="40">
    <w:abstractNumId w:val="21"/>
  </w:num>
  <w:num w:numId="41">
    <w:abstractNumId w:val="42"/>
  </w:num>
  <w:num w:numId="42">
    <w:abstractNumId w:val="22"/>
  </w:num>
  <w:num w:numId="43">
    <w:abstractNumId w:val="43"/>
  </w:num>
  <w:num w:numId="44">
    <w:abstractNumId w:val="9"/>
  </w:num>
  <w:num w:numId="45">
    <w:abstractNumId w:val="45"/>
  </w:num>
  <w:num w:numId="46">
    <w:abstractNumId w:val="48"/>
  </w:num>
  <w:num w:numId="47">
    <w:abstractNumId w:val="20"/>
  </w:num>
  <w:num w:numId="48">
    <w:abstractNumId w:val="4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76CCA"/>
    <w:rsid w:val="00086272"/>
    <w:rsid w:val="00090C0B"/>
    <w:rsid w:val="00092933"/>
    <w:rsid w:val="00095638"/>
    <w:rsid w:val="000A25E2"/>
    <w:rsid w:val="000A66B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25B2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50C8"/>
    <w:rsid w:val="00186B26"/>
    <w:rsid w:val="001921DA"/>
    <w:rsid w:val="001A2767"/>
    <w:rsid w:val="001A3121"/>
    <w:rsid w:val="001A5694"/>
    <w:rsid w:val="001C596A"/>
    <w:rsid w:val="001C6865"/>
    <w:rsid w:val="001D570A"/>
    <w:rsid w:val="001D63E7"/>
    <w:rsid w:val="001E188B"/>
    <w:rsid w:val="001E572E"/>
    <w:rsid w:val="00203E6F"/>
    <w:rsid w:val="00204433"/>
    <w:rsid w:val="002061A7"/>
    <w:rsid w:val="00212037"/>
    <w:rsid w:val="00213C5D"/>
    <w:rsid w:val="00221209"/>
    <w:rsid w:val="00223A0C"/>
    <w:rsid w:val="0023360E"/>
    <w:rsid w:val="00237C86"/>
    <w:rsid w:val="0025103A"/>
    <w:rsid w:val="0025382C"/>
    <w:rsid w:val="002604C5"/>
    <w:rsid w:val="00260F50"/>
    <w:rsid w:val="002667E1"/>
    <w:rsid w:val="00270696"/>
    <w:rsid w:val="0029688C"/>
    <w:rsid w:val="002A2280"/>
    <w:rsid w:val="002B33D4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7195F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909D8"/>
    <w:rsid w:val="004971C8"/>
    <w:rsid w:val="004A0B34"/>
    <w:rsid w:val="004A13BC"/>
    <w:rsid w:val="004B06C2"/>
    <w:rsid w:val="004D3DE3"/>
    <w:rsid w:val="004E623F"/>
    <w:rsid w:val="004F3207"/>
    <w:rsid w:val="004F6022"/>
    <w:rsid w:val="005101E9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841AE"/>
    <w:rsid w:val="0059140F"/>
    <w:rsid w:val="005933A3"/>
    <w:rsid w:val="005944B5"/>
    <w:rsid w:val="0059556B"/>
    <w:rsid w:val="005A24D6"/>
    <w:rsid w:val="005B40EA"/>
    <w:rsid w:val="005B532F"/>
    <w:rsid w:val="005B7136"/>
    <w:rsid w:val="005D01AC"/>
    <w:rsid w:val="005D1C7E"/>
    <w:rsid w:val="005F3A42"/>
    <w:rsid w:val="006004F6"/>
    <w:rsid w:val="00607040"/>
    <w:rsid w:val="00617DA5"/>
    <w:rsid w:val="006232F7"/>
    <w:rsid w:val="006371CA"/>
    <w:rsid w:val="00641EDE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E7F41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686D"/>
    <w:rsid w:val="00830BDE"/>
    <w:rsid w:val="008356A7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D71E7"/>
    <w:rsid w:val="008E252D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7687F"/>
    <w:rsid w:val="0099100E"/>
    <w:rsid w:val="009B73DE"/>
    <w:rsid w:val="009B7DED"/>
    <w:rsid w:val="009D1838"/>
    <w:rsid w:val="009D7F72"/>
    <w:rsid w:val="009E1193"/>
    <w:rsid w:val="009E3DC8"/>
    <w:rsid w:val="009F03A8"/>
    <w:rsid w:val="009F0E4D"/>
    <w:rsid w:val="009F505B"/>
    <w:rsid w:val="00A035BC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0CE1"/>
    <w:rsid w:val="00C05706"/>
    <w:rsid w:val="00C10958"/>
    <w:rsid w:val="00C22ECD"/>
    <w:rsid w:val="00C23788"/>
    <w:rsid w:val="00C402EA"/>
    <w:rsid w:val="00C45550"/>
    <w:rsid w:val="00C5070B"/>
    <w:rsid w:val="00C54E0C"/>
    <w:rsid w:val="00C577B6"/>
    <w:rsid w:val="00C60DEE"/>
    <w:rsid w:val="00C61D6C"/>
    <w:rsid w:val="00C6431E"/>
    <w:rsid w:val="00C87857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B302D"/>
    <w:rsid w:val="00DC48C2"/>
    <w:rsid w:val="00DE3B8F"/>
    <w:rsid w:val="00DF1EC1"/>
    <w:rsid w:val="00DF7F45"/>
    <w:rsid w:val="00E15F65"/>
    <w:rsid w:val="00E21B90"/>
    <w:rsid w:val="00E22D03"/>
    <w:rsid w:val="00E318E1"/>
    <w:rsid w:val="00E44E43"/>
    <w:rsid w:val="00E450AE"/>
    <w:rsid w:val="00E561AC"/>
    <w:rsid w:val="00E563C5"/>
    <w:rsid w:val="00E56B9E"/>
    <w:rsid w:val="00E57D8F"/>
    <w:rsid w:val="00E62BBB"/>
    <w:rsid w:val="00E64F36"/>
    <w:rsid w:val="00E76F86"/>
    <w:rsid w:val="00E77D1A"/>
    <w:rsid w:val="00E8234F"/>
    <w:rsid w:val="00E85193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468D"/>
    <w:rsid w:val="00F875CA"/>
    <w:rsid w:val="00FA0960"/>
    <w:rsid w:val="00FA3931"/>
    <w:rsid w:val="00FA3F3C"/>
    <w:rsid w:val="00FB1D57"/>
    <w:rsid w:val="00FD1230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C0F1-B885-41D1-8536-076C5C4C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979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7</cp:revision>
  <cp:lastPrinted>2019-09-23T11:07:00Z</cp:lastPrinted>
  <dcterms:created xsi:type="dcterms:W3CDTF">2022-06-13T09:44:00Z</dcterms:created>
  <dcterms:modified xsi:type="dcterms:W3CDTF">2022-12-02T12:29:00Z</dcterms:modified>
</cp:coreProperties>
</file>