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4947" w14:textId="77777777" w:rsidR="004F17D5" w:rsidRDefault="004B6338" w:rsidP="004B6338">
      <w:pPr>
        <w:jc w:val="center"/>
      </w:pPr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 wp14:anchorId="0AE5A3B4" wp14:editId="26C5E97D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7E568" w14:textId="77777777"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14:paraId="38D8C4F6" w14:textId="77777777" w:rsidR="004B6338" w:rsidRDefault="004B6338" w:rsidP="004B6338"/>
    <w:p w14:paraId="6F08E6B5" w14:textId="77777777"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14:paraId="4387A9AF" w14:textId="67A403DD" w:rsidR="004B6338" w:rsidRPr="00EC62AA" w:rsidRDefault="00DD23A1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ZP39-22900</w:t>
      </w:r>
      <w:r w:rsidR="000F36EA">
        <w:rPr>
          <w:rFonts w:ascii="Cambria" w:hAnsi="Cambria"/>
          <w:b/>
          <w:sz w:val="21"/>
          <w:szCs w:val="21"/>
        </w:rPr>
        <w:t>6</w:t>
      </w:r>
    </w:p>
    <w:p w14:paraId="46858932" w14:textId="77777777" w:rsidR="004B6338" w:rsidRPr="00EC62AA" w:rsidRDefault="004B6338" w:rsidP="004B6338">
      <w:pPr>
        <w:pStyle w:val="Nagwek"/>
        <w:rPr>
          <w:sz w:val="21"/>
          <w:szCs w:val="21"/>
        </w:rPr>
      </w:pPr>
    </w:p>
    <w:p w14:paraId="0BED2F37" w14:textId="77777777"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14:paraId="2539019C" w14:textId="77777777"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>ŚWIADCZENIE WYKONAWCY O BRAKU PODSTAW WYKLUCZENIA I SPE</w:t>
      </w:r>
      <w:r w:rsidR="00AA5129">
        <w:rPr>
          <w:rFonts w:ascii="Cambria" w:hAnsi="Cambria" w:cs="Arial"/>
          <w:b/>
          <w:sz w:val="23"/>
          <w:szCs w:val="23"/>
        </w:rPr>
        <w:t>ŁNIENIU WARUNKÓW UDZIAŁU W POSTĘ</w:t>
      </w:r>
      <w:r w:rsidRPr="00F15AFC">
        <w:rPr>
          <w:rFonts w:ascii="Cambria" w:hAnsi="Cambria" w:cs="Arial"/>
          <w:b/>
          <w:sz w:val="23"/>
          <w:szCs w:val="23"/>
        </w:rPr>
        <w:t xml:space="preserve">POWANIU </w:t>
      </w:r>
    </w:p>
    <w:p w14:paraId="16FF9318" w14:textId="77777777"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14:paraId="65BAB5E4" w14:textId="77777777"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14:paraId="46E0D22E" w14:textId="77777777" w:rsidR="004B6338" w:rsidRPr="00FF371A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14:paraId="39EC0D32" w14:textId="77777777" w:rsidR="004B6338" w:rsidRPr="00FF371A" w:rsidRDefault="004B6338" w:rsidP="004B6338">
      <w:pPr>
        <w:spacing w:line="240" w:lineRule="auto"/>
        <w:jc w:val="both"/>
        <w:rPr>
          <w:rFonts w:ascii="Cambria" w:hAnsi="Cambria" w:cs="Arial"/>
          <w:iCs/>
        </w:rPr>
      </w:pPr>
      <w:r w:rsidRPr="00FF371A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FF371A">
        <w:rPr>
          <w:rFonts w:ascii="Cambria" w:hAnsi="Cambria"/>
          <w:sz w:val="23"/>
          <w:szCs w:val="23"/>
        </w:rPr>
        <w:t>podstawowym bez negocjacji</w:t>
      </w:r>
      <w:r w:rsidRPr="00FF371A">
        <w:rPr>
          <w:rFonts w:ascii="Cambria" w:hAnsi="Cambria" w:cs="Arial"/>
          <w:iCs/>
        </w:rPr>
        <w:t xml:space="preserve"> pn.: „</w:t>
      </w:r>
      <w:r w:rsidRPr="00FF371A">
        <w:rPr>
          <w:rFonts w:ascii="Cambria" w:hAnsi="Cambria"/>
        </w:rPr>
        <w:t>Wykonanie</w:t>
      </w:r>
      <w:r w:rsidRPr="00FF371A">
        <w:rPr>
          <w:rFonts w:ascii="Cambria" w:hAnsi="Cambria"/>
          <w:color w:val="000000"/>
        </w:rPr>
        <w:t xml:space="preserve">, </w:t>
      </w:r>
      <w:r w:rsidRPr="00FF371A">
        <w:rPr>
          <w:rFonts w:ascii="Cambria" w:hAnsi="Cambria"/>
        </w:rPr>
        <w:t xml:space="preserve">dostawa i </w:t>
      </w:r>
      <w:r w:rsidRPr="00FF371A">
        <w:rPr>
          <w:rFonts w:ascii="Cambria" w:hAnsi="Cambria"/>
          <w:color w:val="000000"/>
        </w:rPr>
        <w:t xml:space="preserve">montaż w terenie </w:t>
      </w:r>
      <w:r w:rsidRPr="00FF371A">
        <w:rPr>
          <w:rFonts w:ascii="Cambria" w:hAnsi="Cambria"/>
        </w:rPr>
        <w:t xml:space="preserve">wyposażenia technicznego ścieżek edukacyjnych </w:t>
      </w:r>
      <w:r w:rsidRPr="00FF371A">
        <w:rPr>
          <w:rFonts w:ascii="Cambria" w:hAnsi="Cambria"/>
          <w:color w:val="000000"/>
        </w:rPr>
        <w:t>Izby Edukacji Leśnej Instytutu Badawczego Leśnictwa</w:t>
      </w:r>
      <w:r>
        <w:rPr>
          <w:rFonts w:ascii="Cambria" w:hAnsi="Cambria"/>
          <w:color w:val="000000"/>
        </w:rPr>
        <w:t xml:space="preserve"> </w:t>
      </w:r>
      <w:r w:rsidRPr="0031483E">
        <w:rPr>
          <w:rFonts w:ascii="Cambria" w:hAnsi="Cambria"/>
          <w:color w:val="000000"/>
        </w:rPr>
        <w:t xml:space="preserve">w Sękocinie Starym” </w:t>
      </w:r>
      <w:r w:rsidRPr="0031483E">
        <w:rPr>
          <w:rFonts w:ascii="Cambria" w:hAnsi="Cambria"/>
          <w:color w:val="000000"/>
          <w:sz w:val="20"/>
          <w:szCs w:val="20"/>
        </w:rPr>
        <w:t>-</w:t>
      </w:r>
      <w:r w:rsidRPr="00FF371A">
        <w:rPr>
          <w:rFonts w:ascii="Cambria" w:hAnsi="Cambria"/>
          <w:color w:val="000000"/>
          <w:sz w:val="20"/>
          <w:szCs w:val="20"/>
        </w:rPr>
        <w:t xml:space="preserve"> </w:t>
      </w:r>
      <w:r w:rsidRPr="00FF371A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Pr="00FF371A">
        <w:rPr>
          <w:rFonts w:ascii="Cambria" w:hAnsi="Cambria"/>
          <w:color w:val="000000"/>
          <w:sz w:val="20"/>
          <w:szCs w:val="20"/>
        </w:rPr>
        <w:t xml:space="preserve">: </w:t>
      </w:r>
    </w:p>
    <w:p w14:paraId="2FC312E1" w14:textId="77777777" w:rsidR="004B6338" w:rsidRPr="00ED6D3F" w:rsidRDefault="00212E9F" w:rsidP="004B6338">
      <w:pPr>
        <w:rPr>
          <w:rFonts w:ascii="Cambria" w:hAnsi="Cambria"/>
          <w:b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inline distT="0" distB="0" distL="0" distR="0" wp14:anchorId="119B23A0" wp14:editId="07B261FB">
                <wp:extent cx="144145" cy="144145"/>
                <wp:effectExtent l="13970" t="9525" r="13335" b="8255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4FBB" w14:textId="77777777"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B23A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ED5P/B0CAABE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14:paraId="3C794FBB" w14:textId="77777777"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I.  Konstrukcje drewniane paneli wystawienniczych i palisady oraz montaż elementów doposażenia – komplet,</w:t>
      </w:r>
    </w:p>
    <w:p w14:paraId="69B801CD" w14:textId="77777777" w:rsidR="004B6338" w:rsidRPr="00ED6D3F" w:rsidRDefault="00212E9F" w:rsidP="004B63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61659E24" wp14:editId="1270C19E">
                <wp:extent cx="144145" cy="144145"/>
                <wp:effectExtent l="13970" t="7620" r="13335" b="1016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EF3C" w14:textId="77777777"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59E24" id="Pole tekstowe 4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CN6pxS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14:paraId="0505EF3C" w14:textId="77777777"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II. Ławki terenowe z oparciem – 15 szt</w:t>
      </w:r>
      <w:r w:rsidR="004B6338">
        <w:rPr>
          <w:rFonts w:ascii="Cambria" w:hAnsi="Cambria"/>
          <w:b/>
        </w:rPr>
        <w:t>.</w:t>
      </w:r>
    </w:p>
    <w:p w14:paraId="5329FAED" w14:textId="77777777" w:rsidR="004B6338" w:rsidRPr="00ED6D3F" w:rsidRDefault="00212E9F" w:rsidP="004B63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0AC08B84" wp14:editId="17B4F483">
                <wp:extent cx="144145" cy="144145"/>
                <wp:effectExtent l="13970" t="10160" r="13335" b="762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4D81" w14:textId="77777777"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08B84" id="Pole tekstowe 3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KbNpb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14:paraId="503A4D81" w14:textId="77777777"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III. Miejsce na ognisko z grillem i paleniskiem – komplet</w:t>
      </w:r>
    </w:p>
    <w:p w14:paraId="0C8C2DB1" w14:textId="77777777" w:rsidR="004B6338" w:rsidRPr="00ED6D3F" w:rsidRDefault="00212E9F" w:rsidP="004B6338">
      <w:pPr>
        <w:pStyle w:val="pkt"/>
        <w:spacing w:before="120" w:after="0"/>
        <w:ind w:left="0" w:firstLine="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noProof/>
          <w:sz w:val="21"/>
          <w:szCs w:val="21"/>
        </w:rPr>
        <mc:AlternateContent>
          <mc:Choice Requires="wps">
            <w:drawing>
              <wp:inline distT="0" distB="0" distL="0" distR="0" wp14:anchorId="141509DA" wp14:editId="0627B5E2">
                <wp:extent cx="144145" cy="144145"/>
                <wp:effectExtent l="13970" t="12700" r="13335" b="508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D2D5" w14:textId="77777777"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509DA" id="Pole tekstowe 2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jJnxg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14:paraId="3893D2D5" w14:textId="77777777"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  <w:sz w:val="22"/>
          <w:szCs w:val="22"/>
        </w:rPr>
        <w:t>CZĘŚĆ IV. Paśnik z korytkami karmowymi – 1 szt</w:t>
      </w:r>
      <w:r w:rsidR="004B6338">
        <w:rPr>
          <w:rFonts w:ascii="Cambria" w:hAnsi="Cambria"/>
          <w:sz w:val="21"/>
          <w:szCs w:val="21"/>
        </w:rPr>
        <w:t>.</w:t>
      </w:r>
    </w:p>
    <w:p w14:paraId="78C19FBC" w14:textId="77777777" w:rsidR="004B6338" w:rsidRDefault="004B6338" w:rsidP="004B6338">
      <w:pPr>
        <w:pStyle w:val="pkt"/>
        <w:spacing w:before="120" w:after="0"/>
        <w:ind w:left="0" w:firstLine="0"/>
        <w:jc w:val="left"/>
        <w:rPr>
          <w:rFonts w:ascii="Cambria" w:hAnsi="Cambria"/>
          <w:b/>
          <w:color w:val="000000"/>
          <w:sz w:val="22"/>
          <w:szCs w:val="22"/>
        </w:rPr>
      </w:pPr>
    </w:p>
    <w:p w14:paraId="3719F798" w14:textId="77777777"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………………………………………………..…………………………….</w:t>
      </w:r>
    </w:p>
    <w:p w14:paraId="7A3C4547" w14:textId="77777777"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14:paraId="753AA46F" w14:textId="77777777"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14:paraId="65C3290A" w14:textId="77777777"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14:paraId="0B0A4212" w14:textId="77777777"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</w:t>
      </w:r>
      <w:proofErr w:type="spellStart"/>
      <w:r w:rsidRPr="00F15AFC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15AFC">
        <w:rPr>
          <w:rFonts w:ascii="Cambria" w:hAnsi="Cambria" w:cs="Arial"/>
          <w:i/>
          <w:sz w:val="16"/>
          <w:szCs w:val="16"/>
        </w:rPr>
        <w:t>)</w:t>
      </w:r>
    </w:p>
    <w:p w14:paraId="2395736C" w14:textId="77777777" w:rsidR="004B6338" w:rsidRDefault="004B6338" w:rsidP="004B6338"/>
    <w:p w14:paraId="3779C9A1" w14:textId="77777777"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14:paraId="563905B2" w14:textId="77777777"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14:paraId="649C6031" w14:textId="77777777" w:rsidR="004B6338" w:rsidRDefault="004B6338" w:rsidP="004B6338">
      <w:pPr>
        <w:pStyle w:val="Akapitzlist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14:paraId="5E233288" w14:textId="77777777" w:rsidR="004B6338" w:rsidRDefault="004B6338" w:rsidP="004B6338">
      <w:pPr>
        <w:pStyle w:val="Akapitzlist"/>
        <w:spacing w:after="120"/>
        <w:ind w:left="426"/>
        <w:rPr>
          <w:rFonts w:ascii="Cambria" w:hAnsi="Cambria" w:cs="Arial"/>
          <w:sz w:val="23"/>
          <w:szCs w:val="23"/>
        </w:rPr>
      </w:pPr>
    </w:p>
    <w:p w14:paraId="0756797B" w14:textId="77777777"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lastRenderedPageBreak/>
        <w:t>OŚWIADCZENIE, ŻE PODJĘTE PRZEZ WYKONAWCĘ CZYNNOŚCI SĄ WYSTARCZAJĄCE DO WYKAZANIA JEGO RZETELNOŚCI W SYTUACJI, GDY WYKONAWCA PODLEGA WYKLUCZANIA Z POST</w:t>
      </w:r>
      <w:r w:rsidR="00AA5129">
        <w:rPr>
          <w:rFonts w:ascii="Cambria" w:hAnsi="Cambria" w:cs="Arial"/>
          <w:b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iCs/>
          <w:sz w:val="23"/>
          <w:szCs w:val="23"/>
        </w:rPr>
        <w:t>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14:paraId="1B7F10A5" w14:textId="77777777"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</w:t>
      </w:r>
      <w:proofErr w:type="spellStart"/>
      <w:r w:rsidRPr="007A5BC1">
        <w:rPr>
          <w:rFonts w:ascii="Cambria" w:hAnsi="Cambria" w:cs="Arial"/>
          <w:bCs/>
          <w:iCs/>
        </w:rPr>
        <w:t>Pzp</w:t>
      </w:r>
      <w:proofErr w:type="spellEnd"/>
      <w:r w:rsidRPr="007A5BC1">
        <w:rPr>
          <w:rFonts w:ascii="Cambria" w:hAnsi="Cambria" w:cs="Arial"/>
          <w:bCs/>
          <w:iCs/>
        </w:rPr>
        <w:t xml:space="preserve">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14:paraId="74AE3CD1" w14:textId="77777777"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14:paraId="5B600494" w14:textId="77777777"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14:paraId="0D9C75EA" w14:textId="77777777"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14:paraId="466444CF" w14:textId="77777777"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14:paraId="0FB098E3" w14:textId="77777777" w:rsidR="004B6338" w:rsidRDefault="004B6338" w:rsidP="004B6338">
      <w:pPr>
        <w:pStyle w:val="Akapitzlist"/>
        <w:spacing w:after="120"/>
        <w:ind w:left="0"/>
        <w:rPr>
          <w:rFonts w:ascii="Cambria" w:hAnsi="Cambria" w:cs="Arial"/>
          <w:sz w:val="23"/>
          <w:szCs w:val="23"/>
        </w:rPr>
      </w:pPr>
    </w:p>
    <w:p w14:paraId="04E5EE39" w14:textId="77777777"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14:paraId="03F0A533" w14:textId="77777777"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14:paraId="41FE5A9D" w14:textId="77777777"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0" w:name="_Hlk101940379"/>
      <w:r w:rsidRPr="007A5BC1">
        <w:rPr>
          <w:rFonts w:ascii="Cambria" w:hAnsi="Cambria" w:cs="Arial"/>
        </w:rPr>
        <w:t>art. 1 pkt 3 ww. ustawy</w:t>
      </w:r>
      <w:bookmarkEnd w:id="0"/>
      <w:r w:rsidRPr="007A5BC1">
        <w:rPr>
          <w:rFonts w:ascii="Cambria" w:hAnsi="Cambria" w:cs="Arial"/>
        </w:rPr>
        <w:t>;</w:t>
      </w:r>
    </w:p>
    <w:p w14:paraId="55E6FEA4" w14:textId="77777777"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9C3CFF8" w14:textId="77777777"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14:paraId="080E1046" w14:textId="77777777" w:rsidR="002C1810" w:rsidRPr="002C1810" w:rsidRDefault="002C1810" w:rsidP="002C1810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 xml:space="preserve">na podstawie art. 5k rozporządzenia Rady (UE) 833/2014 z dnia 31 lipca 2014 r. dotyczącego środków ograniczających w związku z działaniami Rosji destabilizującymi sytuację na Ukrainie (Dz. Urz. UE. L Nr 229, str. 1) w brzmieniu nadanym rozporządzeniem </w:t>
      </w:r>
      <w:r w:rsidRPr="002C1810">
        <w:rPr>
          <w:rFonts w:ascii="Cambria" w:hAnsi="Cambria" w:cs="Arial"/>
        </w:rPr>
        <w:lastRenderedPageBreak/>
        <w:t>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E93033B" w14:textId="77777777" w:rsidR="002C1810" w:rsidRPr="002C1810" w:rsidRDefault="002C1810" w:rsidP="002C1810">
      <w:pPr>
        <w:pStyle w:val="Akapitzlist"/>
        <w:keepNext/>
        <w:spacing w:after="0" w:line="240" w:lineRule="auto"/>
        <w:jc w:val="both"/>
        <w:rPr>
          <w:rFonts w:ascii="Cambria" w:hAnsi="Cambria" w:cs="Arial"/>
        </w:rPr>
      </w:pPr>
    </w:p>
    <w:p w14:paraId="08EFB1F3" w14:textId="77777777"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14:paraId="6E8A5DA3" w14:textId="77777777"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4D37366B" w14:textId="77777777"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14:paraId="5A2F789E" w14:textId="77777777"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7A5BC1">
        <w:rPr>
          <w:rFonts w:ascii="Cambria" w:hAnsi="Cambria" w:cs="Arial"/>
        </w:rPr>
        <w:t>- w tym podwykonawców, dostawców lub podmiotów, na których zdolności polega się w rozumieniu dyrektyw w sprawie zamówień publicznych, w przypadku gdy przypada na nich ponad 10 % wartości zamówienia</w:t>
      </w:r>
      <w:r w:rsidR="00273F7A">
        <w:rPr>
          <w:rFonts w:ascii="Cambria" w:hAnsi="Cambria" w:cs="Arial"/>
        </w:rPr>
        <w:t>.</w:t>
      </w:r>
    </w:p>
    <w:p w14:paraId="6A3325C1" w14:textId="77777777"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14:paraId="473C4D95" w14:textId="77777777"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F791941" w14:textId="77777777"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3CAC16F" w14:textId="77777777"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46B8BAD" w14:textId="77777777"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14:paraId="0CDA4936" w14:textId="77777777"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14:paraId="2D375C88" w14:textId="77777777"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14:paraId="3FE5A4EC" w14:textId="77777777"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14:paraId="67F4D191" w14:textId="77777777"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14:paraId="36188DBB" w14:textId="77777777"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14:paraId="6702018B" w14:textId="77777777"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14:paraId="53021DB1" w14:textId="77777777"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</w:p>
    <w:p w14:paraId="1339F43B" w14:textId="77777777"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5B489C" w14:textId="77777777"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FD65F6" w14:textId="77777777"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53D4750" w14:textId="77777777"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38"/>
    <w:rsid w:val="00061773"/>
    <w:rsid w:val="000F36EA"/>
    <w:rsid w:val="00212E9F"/>
    <w:rsid w:val="00273F7A"/>
    <w:rsid w:val="002C1810"/>
    <w:rsid w:val="0031483E"/>
    <w:rsid w:val="00455C02"/>
    <w:rsid w:val="004A58C9"/>
    <w:rsid w:val="004B6338"/>
    <w:rsid w:val="004F17D5"/>
    <w:rsid w:val="00677F93"/>
    <w:rsid w:val="008C0B4F"/>
    <w:rsid w:val="00940077"/>
    <w:rsid w:val="00AA5129"/>
    <w:rsid w:val="00B1385C"/>
    <w:rsid w:val="00B35B66"/>
    <w:rsid w:val="00CE2689"/>
    <w:rsid w:val="00DD23A1"/>
    <w:rsid w:val="00D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6F4E"/>
  <w15:docId w15:val="{E7EAE1FB-73A5-45B6-8326-FE5434C6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338"/>
  </w:style>
  <w:style w:type="paragraph" w:styleId="Akapitzlist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ny"/>
    <w:link w:val="AkapitzlistZnak"/>
    <w:uiPriority w:val="34"/>
    <w:qFormat/>
    <w:rsid w:val="004B6338"/>
    <w:pPr>
      <w:ind w:left="720"/>
      <w:contextualSpacing/>
    </w:p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Sl_Akapit z listą Znak,Akapit z listą1 Znak,Preambuła Znak,Wypunktowanie Znak,sw tekst Znak"/>
    <w:link w:val="Akapitzlist"/>
    <w:uiPriority w:val="34"/>
    <w:qFormat/>
    <w:locked/>
    <w:rsid w:val="004B6338"/>
  </w:style>
  <w:style w:type="paragraph" w:styleId="Tekstdymka">
    <w:name w:val="Balloon Text"/>
    <w:basedOn w:val="Normalny"/>
    <w:link w:val="TekstdymkaZnak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6D75-AA6C-4B4B-BBBA-A2626F15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IBL</cp:lastModifiedBy>
  <cp:revision>4</cp:revision>
  <dcterms:created xsi:type="dcterms:W3CDTF">2022-06-08T10:32:00Z</dcterms:created>
  <dcterms:modified xsi:type="dcterms:W3CDTF">2022-07-01T10:36:00Z</dcterms:modified>
</cp:coreProperties>
</file>