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EB4B93">
        <w:rPr>
          <w:rFonts w:ascii="Cambria" w:hAnsi="Cambria"/>
          <w:b/>
          <w:sz w:val="21"/>
          <w:szCs w:val="21"/>
        </w:rPr>
        <w:t xml:space="preserve"> 7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5957A4">
        <w:rPr>
          <w:rFonts w:ascii="Cambria" w:hAnsi="Cambria"/>
          <w:b/>
          <w:sz w:val="21"/>
          <w:szCs w:val="21"/>
        </w:rPr>
        <w:t>29005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2F067A">
        <w:rPr>
          <w:rFonts w:ascii="Cambria" w:hAnsi="Cambria"/>
          <w:bCs/>
          <w:i/>
          <w:sz w:val="24"/>
          <w:szCs w:val="24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066E60">
        <w:rPr>
          <w:rFonts w:asciiTheme="majorHAnsi" w:hAnsiTheme="majorHAnsi"/>
          <w:sz w:val="21"/>
          <w:szCs w:val="21"/>
        </w:rPr>
        <w:t>.:  „</w:t>
      </w:r>
      <w:r w:rsidR="005957A4" w:rsidRPr="00076CCA">
        <w:rPr>
          <w:rFonts w:ascii="Cambria" w:hAnsi="Cambria"/>
          <w:b/>
        </w:rPr>
        <w:t>Wykonanie robót budowlanych w budynku A  Instytutu Badawczego Leśnictwa mieszczącego się w Sękocinie Starym przy ulicy Braci Leśnej 3</w:t>
      </w:r>
      <w:r w:rsidR="00773C75" w:rsidRPr="00066E60">
        <w:rPr>
          <w:rFonts w:ascii="Cambria" w:hAnsi="Cambria"/>
          <w:b/>
          <w:color w:val="000000" w:themeColor="text1"/>
        </w:rPr>
        <w:t xml:space="preserve"> z podział</w:t>
      </w:r>
      <w:r w:rsidR="00AB3151" w:rsidRPr="00066E60">
        <w:rPr>
          <w:rFonts w:ascii="Cambria" w:hAnsi="Cambria"/>
          <w:b/>
          <w:color w:val="000000" w:themeColor="text1"/>
        </w:rPr>
        <w:t>em na części (I-</w:t>
      </w:r>
      <w:r w:rsidR="002F067A" w:rsidRPr="00066E60">
        <w:rPr>
          <w:rFonts w:ascii="Cambria" w:hAnsi="Cambria"/>
          <w:b/>
          <w:color w:val="000000" w:themeColor="text1"/>
        </w:rPr>
        <w:t>I</w:t>
      </w:r>
      <w:r w:rsidR="005957A4">
        <w:rPr>
          <w:rFonts w:ascii="Cambria" w:hAnsi="Cambria"/>
          <w:b/>
          <w:color w:val="000000" w:themeColor="text1"/>
        </w:rPr>
        <w:t>I</w:t>
      </w:r>
      <w:r w:rsidR="00AB3151" w:rsidRPr="00066E60">
        <w:rPr>
          <w:rFonts w:ascii="Cambria" w:hAnsi="Cambria"/>
          <w:b/>
          <w:color w:val="000000" w:themeColor="text1"/>
        </w:rPr>
        <w:t>)</w:t>
      </w:r>
      <w:r w:rsidRPr="00066E60">
        <w:rPr>
          <w:rFonts w:asciiTheme="majorHAnsi" w:hAnsiTheme="majorHAnsi"/>
          <w:sz w:val="21"/>
          <w:szCs w:val="21"/>
        </w:rPr>
        <w:t>”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  <w:bookmarkStart w:id="0" w:name="_GoBack"/>
      <w:bookmarkEnd w:id="0"/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C1215E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FootnoteReference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A36F39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A36F39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Pr="004A3C8F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>w postępowaniu w zakresie, w jakim udostępnia zasoby.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spacing w:line="276" w:lineRule="auto"/>
        <w:ind w:left="0"/>
        <w:jc w:val="both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3C2" w:rsidRDefault="00B453C2" w:rsidP="001C0DD2">
      <w:r>
        <w:separator/>
      </w:r>
    </w:p>
  </w:endnote>
  <w:endnote w:type="continuationSeparator" w:id="0">
    <w:p w:rsidR="00B453C2" w:rsidRDefault="00B453C2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3C2" w:rsidRDefault="00B453C2" w:rsidP="001C0DD2">
      <w:r>
        <w:separator/>
      </w:r>
    </w:p>
  </w:footnote>
  <w:footnote w:type="continuationSeparator" w:id="0">
    <w:p w:rsidR="00B453C2" w:rsidRDefault="00B453C2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FootnoteReference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066E60"/>
    <w:rsid w:val="000851DC"/>
    <w:rsid w:val="00137D4C"/>
    <w:rsid w:val="001C0DD2"/>
    <w:rsid w:val="001E171B"/>
    <w:rsid w:val="002F067A"/>
    <w:rsid w:val="00345FFA"/>
    <w:rsid w:val="0048308F"/>
    <w:rsid w:val="004A3C8F"/>
    <w:rsid w:val="004B6326"/>
    <w:rsid w:val="004F4658"/>
    <w:rsid w:val="005059EE"/>
    <w:rsid w:val="005271D4"/>
    <w:rsid w:val="005957A4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D17D9"/>
    <w:rsid w:val="0085029B"/>
    <w:rsid w:val="00906E72"/>
    <w:rsid w:val="009F158E"/>
    <w:rsid w:val="00A33277"/>
    <w:rsid w:val="00A36F39"/>
    <w:rsid w:val="00AB3151"/>
    <w:rsid w:val="00B17BF3"/>
    <w:rsid w:val="00B453C2"/>
    <w:rsid w:val="00B47557"/>
    <w:rsid w:val="00BD78B3"/>
    <w:rsid w:val="00C1215E"/>
    <w:rsid w:val="00DA1B21"/>
    <w:rsid w:val="00DC158F"/>
    <w:rsid w:val="00E97005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7</cp:revision>
  <dcterms:created xsi:type="dcterms:W3CDTF">2021-11-09T14:08:00Z</dcterms:created>
  <dcterms:modified xsi:type="dcterms:W3CDTF">2022-06-13T09:53:00Z</dcterms:modified>
</cp:coreProperties>
</file>