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6B7DD9">
        <w:rPr>
          <w:rFonts w:ascii="Cambria" w:hAnsi="Cambria"/>
          <w:b/>
          <w:sz w:val="21"/>
          <w:szCs w:val="21"/>
        </w:rPr>
        <w:t>21900</w:t>
      </w:r>
      <w:r w:rsidR="00151124">
        <w:rPr>
          <w:rFonts w:ascii="Cambria" w:hAnsi="Cambria"/>
          <w:b/>
          <w:sz w:val="21"/>
          <w:szCs w:val="21"/>
        </w:rPr>
        <w:t>7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846F9" w:rsidRDefault="00D16FE1" w:rsidP="00151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hAnsi="Cambria" w:cs="Segoe UI"/>
          <w:sz w:val="21"/>
          <w:szCs w:val="21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</w:t>
      </w:r>
      <w:r w:rsidR="00910CF9" w:rsidRPr="00151124">
        <w:rPr>
          <w:rFonts w:ascii="Cambria" w:hAnsi="Cambria" w:cs="Arial"/>
          <w:sz w:val="21"/>
          <w:szCs w:val="21"/>
        </w:rPr>
        <w:t xml:space="preserve">. </w:t>
      </w:r>
      <w:r w:rsidR="00151124" w:rsidRPr="00151124">
        <w:rPr>
          <w:rFonts w:ascii="Cambria" w:hAnsi="Cambria"/>
          <w:b/>
          <w:sz w:val="21"/>
          <w:szCs w:val="21"/>
        </w:rPr>
        <w:t>Dostawa z</w:t>
      </w:r>
      <w:r w:rsidR="00151124" w:rsidRPr="00151124">
        <w:rPr>
          <w:rFonts w:ascii="Cambria" w:hAnsi="Cambria"/>
          <w:b/>
          <w:bCs/>
          <w:sz w:val="21"/>
          <w:szCs w:val="21"/>
        </w:rPr>
        <w:t>estawu do pomiarów fotosyntezy i powierzchni aparatów fotosyntetycznyc</w:t>
      </w:r>
      <w:r w:rsidR="00151124">
        <w:rPr>
          <w:rFonts w:ascii="Cambria" w:hAnsi="Cambria"/>
          <w:b/>
          <w:bCs/>
          <w:sz w:val="21"/>
          <w:szCs w:val="21"/>
        </w:rPr>
        <w:t>h:</w:t>
      </w:r>
      <w:r w:rsidR="008A0557">
        <w:rPr>
          <w:rFonts w:ascii="Cambria" w:hAnsi="Cambria" w:cs="Segoe UI"/>
          <w:sz w:val="21"/>
          <w:szCs w:val="21"/>
        </w:rPr>
        <w:tab/>
      </w:r>
    </w:p>
    <w:p w:rsidR="00151124" w:rsidRDefault="00151124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CF9" w:rsidRPr="00910CF9" w:rsidRDefault="009846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910CF9"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 w:rsidR="00910CF9">
        <w:rPr>
          <w:rFonts w:ascii="Cambria" w:hAnsi="Cambria" w:cs="Arial"/>
          <w:sz w:val="21"/>
          <w:szCs w:val="21"/>
        </w:rPr>
        <w:t xml:space="preserve">108 </w:t>
      </w:r>
      <w:r w:rsidR="00910CF9"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Pr="00685246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lastRenderedPageBreak/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C8" w:rsidRDefault="00E774C8" w:rsidP="0038231F">
      <w:pPr>
        <w:spacing w:after="0" w:line="240" w:lineRule="auto"/>
      </w:pPr>
      <w:r>
        <w:separator/>
      </w:r>
    </w:p>
  </w:endnote>
  <w:endnote w:type="continuationSeparator" w:id="0">
    <w:p w:rsidR="00E774C8" w:rsidRDefault="00E774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24D1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36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C8" w:rsidRDefault="00E774C8" w:rsidP="0038231F">
      <w:pPr>
        <w:spacing w:after="0" w:line="240" w:lineRule="auto"/>
      </w:pPr>
      <w:r>
        <w:separator/>
      </w:r>
    </w:p>
  </w:footnote>
  <w:footnote w:type="continuationSeparator" w:id="0">
    <w:p w:rsidR="00E774C8" w:rsidRDefault="00E774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9F3"/>
    <w:rsid w:val="009176C4"/>
    <w:rsid w:val="00917FD9"/>
    <w:rsid w:val="00920F98"/>
    <w:rsid w:val="009301A2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774C8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E852-9981-4D2E-B6FE-923F4AA2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Gutman</cp:lastModifiedBy>
  <cp:revision>8</cp:revision>
  <cp:lastPrinted>2020-06-15T06:22:00Z</cp:lastPrinted>
  <dcterms:created xsi:type="dcterms:W3CDTF">2021-02-25T10:17:00Z</dcterms:created>
  <dcterms:modified xsi:type="dcterms:W3CDTF">2021-09-02T11:08:00Z</dcterms:modified>
</cp:coreProperties>
</file>